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A4D4" w14:textId="77777777" w:rsidR="00DE35A2" w:rsidRPr="001E1ACE" w:rsidRDefault="00DE35A2" w:rsidP="00DE35A2">
      <w:pPr>
        <w:jc w:val="center"/>
        <w:rPr>
          <w:b/>
          <w:bCs/>
        </w:rPr>
      </w:pPr>
      <w:r w:rsidRPr="001E1ACE">
        <w:rPr>
          <w:b/>
          <w:bCs/>
        </w:rPr>
        <w:t xml:space="preserve">Дополнительная профессиональная программа </w:t>
      </w:r>
    </w:p>
    <w:p w14:paraId="45481C3A" w14:textId="77777777" w:rsidR="00DE35A2" w:rsidRPr="001E1ACE" w:rsidRDefault="00DE35A2" w:rsidP="00DE35A2">
      <w:pPr>
        <w:jc w:val="center"/>
        <w:rPr>
          <w:b/>
          <w:bCs/>
        </w:rPr>
      </w:pPr>
      <w:r w:rsidRPr="001E1ACE">
        <w:rPr>
          <w:b/>
          <w:bCs/>
        </w:rPr>
        <w:t>повышения квалификации сотрудников контрольно-надзорных</w:t>
      </w:r>
    </w:p>
    <w:p w14:paraId="7A6FB449" w14:textId="77777777" w:rsidR="00DE35A2" w:rsidRPr="001E1ACE" w:rsidRDefault="00DE35A2" w:rsidP="00DE35A2">
      <w:pPr>
        <w:jc w:val="center"/>
        <w:rPr>
          <w:b/>
          <w:bCs/>
        </w:rPr>
      </w:pPr>
      <w:r w:rsidRPr="001E1ACE">
        <w:rPr>
          <w:b/>
          <w:bCs/>
        </w:rPr>
        <w:t xml:space="preserve"> органов государственной власти</w:t>
      </w:r>
    </w:p>
    <w:p w14:paraId="2A643ED8" w14:textId="77777777" w:rsidR="00DE35A2" w:rsidRPr="001E1ACE" w:rsidRDefault="00DE35A2" w:rsidP="00DE35A2">
      <w:pPr>
        <w:jc w:val="center"/>
        <w:rPr>
          <w:b/>
          <w:bCs/>
        </w:rPr>
      </w:pPr>
    </w:p>
    <w:p w14:paraId="62CBB4B7" w14:textId="77777777" w:rsidR="00DE35A2" w:rsidRPr="001E1ACE" w:rsidRDefault="00DE35A2" w:rsidP="00DE35A2">
      <w:pPr>
        <w:jc w:val="center"/>
        <w:rPr>
          <w:b/>
          <w:bCs/>
        </w:rPr>
      </w:pPr>
      <w:r w:rsidRPr="001E1ACE">
        <w:rPr>
          <w:b/>
          <w:bCs/>
        </w:rPr>
        <w:t>НАДЗОР И КОНТРОЛЬ ЗА БЕЗОПАСНОЙ ЭКСПЛУАТАЦИЕЙ И ТЕХНИЧЕСКИМ ОБСЛУЖИВАНИЕМ АТТРАКЦИОНОВ, АТТРАКЦИОНОВ ВОДНЫХ НЕМЕХАНИЗИРОВАННЫХ И ОБОРУДОВАНИЕМ АКВАПАРКОВ</w:t>
      </w:r>
    </w:p>
    <w:p w14:paraId="3BE0BEED" w14:textId="77777777" w:rsidR="00DE35A2" w:rsidRPr="001E1ACE" w:rsidRDefault="00DE35A2" w:rsidP="00DE35A2">
      <w:pPr>
        <w:pStyle w:val="2"/>
      </w:pPr>
      <w:bookmarkStart w:id="0" w:name="_Toc461609042"/>
      <w:bookmarkStart w:id="1" w:name="_Toc499905329"/>
      <w:bookmarkStart w:id="2" w:name="_Toc108430943"/>
    </w:p>
    <w:p w14:paraId="380959E6" w14:textId="77777777" w:rsidR="00DE35A2" w:rsidRPr="001E1ACE" w:rsidRDefault="00DE35A2" w:rsidP="00DE35A2">
      <w:pPr>
        <w:pStyle w:val="2"/>
        <w:rPr>
          <w:bCs w:val="0"/>
        </w:rPr>
      </w:pPr>
      <w:r w:rsidRPr="001E1ACE">
        <w:rPr>
          <w:bCs w:val="0"/>
        </w:rPr>
        <w:t>УЧЕБНЫЙ ПЛАН</w:t>
      </w:r>
      <w:bookmarkEnd w:id="0"/>
      <w:bookmarkEnd w:id="1"/>
      <w:bookmarkEnd w:id="2"/>
    </w:p>
    <w:p w14:paraId="59CA9130" w14:textId="77777777" w:rsidR="00DE35A2" w:rsidRPr="006D065C" w:rsidRDefault="00DE35A2" w:rsidP="00DE35A2">
      <w:pPr>
        <w:jc w:val="center"/>
        <w:rPr>
          <w:b/>
          <w:sz w:val="28"/>
          <w:szCs w:val="28"/>
        </w:rPr>
      </w:pPr>
    </w:p>
    <w:p w14:paraId="4B30C6F6" w14:textId="77777777" w:rsidR="00DE35A2" w:rsidRPr="00DE35A2" w:rsidRDefault="00DE35A2" w:rsidP="00DE35A2"/>
    <w:tbl>
      <w:tblPr>
        <w:tblW w:w="10207" w:type="dxa"/>
        <w:tblInd w:w="-326" w:type="dxa"/>
        <w:tblLayout w:type="fixed"/>
        <w:tblLook w:val="0600" w:firstRow="0" w:lastRow="0" w:firstColumn="0" w:lastColumn="0" w:noHBand="1" w:noVBand="1"/>
      </w:tblPr>
      <w:tblGrid>
        <w:gridCol w:w="2736"/>
        <w:gridCol w:w="7471"/>
      </w:tblGrid>
      <w:tr w:rsidR="008960A5" w:rsidRPr="00AD2120" w14:paraId="7657EC65" w14:textId="77777777" w:rsidTr="008960A5">
        <w:trPr>
          <w:trHeight w:val="1095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DB41E" w14:textId="77777777" w:rsidR="008960A5" w:rsidRPr="00DE35A2" w:rsidRDefault="008960A5" w:rsidP="008960A5">
            <w:pPr>
              <w:rPr>
                <w:highlight w:val="white"/>
              </w:rPr>
            </w:pPr>
            <w:r w:rsidRPr="00DE35A2">
              <w:rPr>
                <w:highlight w:val="white"/>
              </w:rPr>
              <w:t>Категория слушателей</w:t>
            </w:r>
          </w:p>
        </w:tc>
        <w:tc>
          <w:tcPr>
            <w:tcW w:w="7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3BA31" w14:textId="77777777" w:rsidR="008960A5" w:rsidRPr="00655233" w:rsidRDefault="008960A5" w:rsidP="00655233">
            <w:pPr>
              <w:pStyle w:val="af3"/>
              <w:numPr>
                <w:ilvl w:val="0"/>
                <w:numId w:val="9"/>
              </w:numPr>
              <w:jc w:val="both"/>
              <w:rPr>
                <w:color w:val="333333"/>
              </w:rPr>
            </w:pPr>
            <w:r w:rsidRPr="00655233">
              <w:rPr>
                <w:color w:val="333333"/>
              </w:rPr>
              <w:t xml:space="preserve">лица, имеющие среднее профессиональное и (или) высшее образование, </w:t>
            </w:r>
          </w:p>
          <w:p w14:paraId="1B0AB4BB" w14:textId="77777777" w:rsidR="008960A5" w:rsidRPr="00655233" w:rsidRDefault="008960A5" w:rsidP="00655233">
            <w:pPr>
              <w:pStyle w:val="af3"/>
              <w:numPr>
                <w:ilvl w:val="0"/>
                <w:numId w:val="9"/>
              </w:numPr>
              <w:jc w:val="both"/>
              <w:rPr>
                <w:color w:val="333333"/>
              </w:rPr>
            </w:pPr>
            <w:r w:rsidRPr="00655233">
              <w:rPr>
                <w:color w:val="333333"/>
              </w:rPr>
              <w:t>лица, получающие среднее профессиональное и (или) высшее образование;</w:t>
            </w:r>
          </w:p>
          <w:p w14:paraId="04C435FD" w14:textId="77777777" w:rsidR="00A85D2C" w:rsidRPr="00A85D2C" w:rsidRDefault="003905B4" w:rsidP="001941FD">
            <w:pPr>
              <w:pStyle w:val="af3"/>
              <w:numPr>
                <w:ilvl w:val="0"/>
                <w:numId w:val="9"/>
              </w:numPr>
              <w:jc w:val="both"/>
            </w:pPr>
            <w:r w:rsidRPr="003905B4">
              <w:t>специалист</w:t>
            </w:r>
            <w:r>
              <w:t>ы</w:t>
            </w:r>
            <w:r w:rsidRPr="003905B4">
              <w:t xml:space="preserve"> контрольно-надзорных органов государственной власти</w:t>
            </w:r>
            <w:r>
              <w:t xml:space="preserve"> </w:t>
            </w:r>
            <w:r w:rsidRPr="003905B4">
              <w:t>осуществляющих надзор за безопасной эксплуатацией аттракционов</w:t>
            </w:r>
          </w:p>
        </w:tc>
      </w:tr>
      <w:tr w:rsidR="008960A5" w:rsidRPr="00AD2120" w14:paraId="23FC6153" w14:textId="77777777" w:rsidTr="008960A5">
        <w:trPr>
          <w:trHeight w:val="193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D574" w14:textId="77777777" w:rsidR="008960A5" w:rsidRPr="00DE35A2" w:rsidRDefault="008960A5" w:rsidP="008960A5">
            <w:pPr>
              <w:rPr>
                <w:highlight w:val="white"/>
              </w:rPr>
            </w:pPr>
            <w:r w:rsidRPr="00DE35A2">
              <w:rPr>
                <w:highlight w:val="white"/>
              </w:rPr>
              <w:t>Срок обучения</w:t>
            </w:r>
          </w:p>
        </w:tc>
        <w:tc>
          <w:tcPr>
            <w:tcW w:w="74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993D" w14:textId="77777777" w:rsidR="008960A5" w:rsidRPr="0087582B" w:rsidRDefault="006E3904" w:rsidP="00BB23A9">
            <w:pPr>
              <w:rPr>
                <w:highlight w:val="white"/>
              </w:rPr>
            </w:pPr>
            <w:r>
              <w:rPr>
                <w:highlight w:val="white"/>
              </w:rPr>
              <w:t>40</w:t>
            </w:r>
            <w:r w:rsidR="00BB23A9">
              <w:rPr>
                <w:highlight w:val="white"/>
              </w:rPr>
              <w:t xml:space="preserve"> часов</w:t>
            </w:r>
          </w:p>
        </w:tc>
      </w:tr>
      <w:tr w:rsidR="00655233" w:rsidRPr="00AD2120" w14:paraId="7B50642A" w14:textId="77777777" w:rsidTr="008960A5">
        <w:trPr>
          <w:trHeight w:val="360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6E6B" w14:textId="77777777" w:rsidR="00655233" w:rsidRPr="00DE35A2" w:rsidRDefault="00655233" w:rsidP="00655233">
            <w:pPr>
              <w:rPr>
                <w:highlight w:val="white"/>
              </w:rPr>
            </w:pPr>
            <w:r w:rsidRPr="00DE35A2">
              <w:rPr>
                <w:highlight w:val="white"/>
              </w:rPr>
              <w:t>Форма обучения</w:t>
            </w:r>
          </w:p>
        </w:tc>
        <w:tc>
          <w:tcPr>
            <w:tcW w:w="74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EBA5E" w14:textId="77777777" w:rsidR="00655233" w:rsidRPr="00DC482E" w:rsidRDefault="00655233" w:rsidP="00655233">
            <w:pPr>
              <w:contextualSpacing/>
              <w:jc w:val="both"/>
            </w:pPr>
            <w:r w:rsidRPr="00DC482E">
              <w:t>определяется совместно образовательным учреждением и Заказчиком (очная, очно-заочная, заочная, с применением электронного обучения и дистанционных образовательных технологий)</w:t>
            </w:r>
          </w:p>
        </w:tc>
      </w:tr>
    </w:tbl>
    <w:p w14:paraId="561F8C0D" w14:textId="77777777" w:rsidR="006358E2" w:rsidRPr="003C430A" w:rsidRDefault="006358E2" w:rsidP="006358E2">
      <w:pPr>
        <w:jc w:val="center"/>
        <w:rPr>
          <w:i/>
          <w:sz w:val="10"/>
          <w:szCs w:val="10"/>
        </w:rPr>
      </w:pPr>
    </w:p>
    <w:p w14:paraId="134CC50A" w14:textId="77777777" w:rsidR="000C5351" w:rsidRDefault="000C5351"/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252"/>
        <w:gridCol w:w="846"/>
        <w:gridCol w:w="992"/>
        <w:gridCol w:w="1139"/>
        <w:gridCol w:w="1134"/>
        <w:gridCol w:w="1134"/>
      </w:tblGrid>
      <w:tr w:rsidR="00A85D2C" w:rsidRPr="00A85D2C" w14:paraId="4F074E3F" w14:textId="77777777" w:rsidTr="00134A06">
        <w:trPr>
          <w:trHeight w:val="360"/>
          <w:tblHeader/>
        </w:trPr>
        <w:tc>
          <w:tcPr>
            <w:tcW w:w="710" w:type="dxa"/>
            <w:vMerge w:val="restart"/>
            <w:vAlign w:val="center"/>
          </w:tcPr>
          <w:p w14:paraId="032FBCD8" w14:textId="77777777" w:rsidR="00A85D2C" w:rsidRPr="00A85D2C" w:rsidRDefault="00A85D2C" w:rsidP="00A85D2C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№ п/п</w:t>
            </w:r>
          </w:p>
        </w:tc>
        <w:tc>
          <w:tcPr>
            <w:tcW w:w="4252" w:type="dxa"/>
            <w:vMerge w:val="restart"/>
            <w:vAlign w:val="center"/>
          </w:tcPr>
          <w:p w14:paraId="596C6463" w14:textId="77777777" w:rsidR="00A85D2C" w:rsidRPr="00A85D2C" w:rsidRDefault="00A85D2C" w:rsidP="00A8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Наименование разделов и дисциплин</w:t>
            </w:r>
          </w:p>
        </w:tc>
        <w:tc>
          <w:tcPr>
            <w:tcW w:w="846" w:type="dxa"/>
            <w:vMerge w:val="restart"/>
            <w:vAlign w:val="center"/>
          </w:tcPr>
          <w:p w14:paraId="2E541378" w14:textId="77777777" w:rsidR="00A85D2C" w:rsidRPr="00A85D2C" w:rsidRDefault="00A85D2C" w:rsidP="00A8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Всего,</w:t>
            </w:r>
          </w:p>
          <w:p w14:paraId="6A7BA37B" w14:textId="77777777" w:rsidR="00A85D2C" w:rsidRPr="00A85D2C" w:rsidRDefault="00A85D2C" w:rsidP="00A8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час</w:t>
            </w:r>
          </w:p>
        </w:tc>
        <w:tc>
          <w:tcPr>
            <w:tcW w:w="3265" w:type="dxa"/>
            <w:gridSpan w:val="3"/>
            <w:vAlign w:val="center"/>
          </w:tcPr>
          <w:p w14:paraId="243B8B10" w14:textId="77777777" w:rsidR="00A85D2C" w:rsidRPr="00A85D2C" w:rsidRDefault="00A85D2C" w:rsidP="00A85D2C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vMerge w:val="restart"/>
            <w:vAlign w:val="center"/>
          </w:tcPr>
          <w:p w14:paraId="1B52B570" w14:textId="77777777" w:rsidR="00A85D2C" w:rsidRPr="00A85D2C" w:rsidRDefault="00A85D2C" w:rsidP="00A85D2C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Форма контроля знаний</w:t>
            </w:r>
          </w:p>
        </w:tc>
      </w:tr>
      <w:tr w:rsidR="00A85D2C" w:rsidRPr="00A85D2C" w14:paraId="498A55BE" w14:textId="77777777" w:rsidTr="003D7946">
        <w:trPr>
          <w:trHeight w:val="500"/>
        </w:trPr>
        <w:tc>
          <w:tcPr>
            <w:tcW w:w="710" w:type="dxa"/>
            <w:vMerge/>
            <w:vAlign w:val="center"/>
          </w:tcPr>
          <w:p w14:paraId="6651A871" w14:textId="77777777" w:rsidR="00A85D2C" w:rsidRPr="00A85D2C" w:rsidRDefault="00A85D2C" w:rsidP="00A8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82F"/>
              </w:rPr>
            </w:pPr>
          </w:p>
        </w:tc>
        <w:tc>
          <w:tcPr>
            <w:tcW w:w="4252" w:type="dxa"/>
            <w:vMerge/>
            <w:vAlign w:val="center"/>
          </w:tcPr>
          <w:p w14:paraId="65B7E3EB" w14:textId="77777777" w:rsidR="00A85D2C" w:rsidRPr="00A85D2C" w:rsidRDefault="00A85D2C" w:rsidP="00A8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82F"/>
              </w:rPr>
            </w:pPr>
          </w:p>
        </w:tc>
        <w:tc>
          <w:tcPr>
            <w:tcW w:w="846" w:type="dxa"/>
            <w:vMerge/>
          </w:tcPr>
          <w:p w14:paraId="5AAFABA6" w14:textId="77777777" w:rsidR="00A85D2C" w:rsidRPr="00A85D2C" w:rsidRDefault="00A85D2C" w:rsidP="00A8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8F41F" w14:textId="77777777" w:rsidR="00A85D2C" w:rsidRPr="003D7946" w:rsidRDefault="00A85D2C" w:rsidP="00A8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18"/>
                <w:szCs w:val="18"/>
              </w:rPr>
            </w:pPr>
            <w:r w:rsidRPr="003D7946">
              <w:rPr>
                <w:b/>
                <w:color w:val="26282F"/>
                <w:sz w:val="18"/>
                <w:szCs w:val="18"/>
              </w:rPr>
              <w:t>Лекционные занятия</w:t>
            </w:r>
          </w:p>
        </w:tc>
        <w:tc>
          <w:tcPr>
            <w:tcW w:w="11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A038F" w14:textId="77777777" w:rsidR="00A85D2C" w:rsidRPr="003D7946" w:rsidRDefault="00A85D2C" w:rsidP="00A8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18"/>
                <w:szCs w:val="18"/>
              </w:rPr>
            </w:pPr>
            <w:r w:rsidRPr="003D7946">
              <w:rPr>
                <w:b/>
                <w:color w:val="26282F"/>
                <w:sz w:val="18"/>
                <w:szCs w:val="18"/>
              </w:rPr>
              <w:t>Практические занятия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74491" w14:textId="77777777" w:rsidR="00A85D2C" w:rsidRPr="003D7946" w:rsidRDefault="00A85D2C" w:rsidP="00A85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18"/>
                <w:szCs w:val="18"/>
              </w:rPr>
            </w:pPr>
            <w:r w:rsidRPr="003D7946">
              <w:rPr>
                <w:b/>
                <w:color w:val="26282F"/>
                <w:sz w:val="18"/>
                <w:szCs w:val="18"/>
              </w:rPr>
              <w:t>Самостоятельные занятия</w:t>
            </w:r>
          </w:p>
        </w:tc>
        <w:tc>
          <w:tcPr>
            <w:tcW w:w="1134" w:type="dxa"/>
            <w:vMerge/>
            <w:vAlign w:val="center"/>
          </w:tcPr>
          <w:p w14:paraId="3A5E2A52" w14:textId="77777777" w:rsidR="00A85D2C" w:rsidRPr="00A85D2C" w:rsidRDefault="00A85D2C" w:rsidP="00A85D2C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</w:p>
        </w:tc>
      </w:tr>
      <w:tr w:rsidR="003D7946" w:rsidRPr="00A85D2C" w14:paraId="0C71F3C9" w14:textId="77777777" w:rsidTr="003D7946">
        <w:trPr>
          <w:trHeight w:val="453"/>
        </w:trPr>
        <w:tc>
          <w:tcPr>
            <w:tcW w:w="710" w:type="dxa"/>
            <w:vAlign w:val="center"/>
          </w:tcPr>
          <w:p w14:paraId="5B083E93" w14:textId="77777777" w:rsidR="003D7946" w:rsidRPr="00F32AAF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1.</w:t>
            </w:r>
          </w:p>
        </w:tc>
        <w:tc>
          <w:tcPr>
            <w:tcW w:w="4252" w:type="dxa"/>
            <w:vAlign w:val="center"/>
          </w:tcPr>
          <w:p w14:paraId="66558476" w14:textId="77777777" w:rsidR="003D7946" w:rsidRPr="00F32AAF" w:rsidRDefault="003D7946" w:rsidP="003D794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905B4">
              <w:rPr>
                <w:rFonts w:eastAsiaTheme="minorHAnsi"/>
                <w:b/>
                <w:sz w:val="22"/>
                <w:szCs w:val="22"/>
                <w:lang w:eastAsia="en-US"/>
              </w:rPr>
              <w:t>Законодательство РФ и Е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А</w:t>
            </w:r>
            <w:r w:rsidRPr="003905B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ЭС в области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эксплуатации и технического обслуживания аттракционов 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9C794C1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A2B3E9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4DCDEF8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862842A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7548AC" w14:textId="77777777" w:rsidR="003D7946" w:rsidRPr="00F32AAF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3D7946" w:rsidRPr="00A85D2C" w14:paraId="72031849" w14:textId="77777777" w:rsidTr="003D7946">
        <w:trPr>
          <w:trHeight w:val="453"/>
        </w:trPr>
        <w:tc>
          <w:tcPr>
            <w:tcW w:w="710" w:type="dxa"/>
          </w:tcPr>
          <w:p w14:paraId="0AA21EE5" w14:textId="77777777" w:rsidR="003D7946" w:rsidRPr="00F32AAF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1.1</w:t>
            </w:r>
          </w:p>
        </w:tc>
        <w:tc>
          <w:tcPr>
            <w:tcW w:w="4252" w:type="dxa"/>
          </w:tcPr>
          <w:p w14:paraId="0887E580" w14:textId="77777777" w:rsidR="003D7946" w:rsidRPr="00F32AAF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30C39">
              <w:rPr>
                <w:rFonts w:eastAsiaTheme="minorHAnsi"/>
                <w:sz w:val="22"/>
                <w:szCs w:val="22"/>
                <w:lang w:eastAsia="en-US"/>
              </w:rPr>
              <w:t>Технический регламент Евразийского экономического союза «О безопасности аттракционов» (ТР ЕАЭС 038/2016)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07C1CB7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6681AF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B89CAF3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3BA4D8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2FC0C4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00AB011A" w14:textId="77777777" w:rsidTr="003D7946">
        <w:trPr>
          <w:trHeight w:val="453"/>
        </w:trPr>
        <w:tc>
          <w:tcPr>
            <w:tcW w:w="710" w:type="dxa"/>
          </w:tcPr>
          <w:p w14:paraId="7BC796BC" w14:textId="77777777" w:rsidR="003D7946" w:rsidRPr="00F32AAF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1.2</w:t>
            </w:r>
          </w:p>
        </w:tc>
        <w:tc>
          <w:tcPr>
            <w:tcW w:w="4252" w:type="dxa"/>
          </w:tcPr>
          <w:p w14:paraId="32EEB1FE" w14:textId="77777777" w:rsidR="003D7946" w:rsidRPr="000D1C8C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D1C8C">
              <w:rPr>
                <w:rFonts w:eastAsiaTheme="minorHAnsi"/>
                <w:sz w:val="22"/>
                <w:szCs w:val="22"/>
                <w:lang w:eastAsia="en-US"/>
              </w:rPr>
              <w:t>Нормативная база: перечень стандартов, в результате применения, которых на добровольной основе обеспечивается соблюдение требований технического регламента ЕАЭС «О безопасности аттракционов» (ТР ЕАЭС 038/2016)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0A2F3551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1D284F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9A04E45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E7724C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18C784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2F0A90C7" w14:textId="77777777" w:rsidTr="003D7946">
        <w:trPr>
          <w:trHeight w:val="453"/>
        </w:trPr>
        <w:tc>
          <w:tcPr>
            <w:tcW w:w="710" w:type="dxa"/>
          </w:tcPr>
          <w:p w14:paraId="3B55F685" w14:textId="77777777" w:rsidR="003D7946" w:rsidRPr="00F32AAF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1.3</w:t>
            </w:r>
          </w:p>
        </w:tc>
        <w:tc>
          <w:tcPr>
            <w:tcW w:w="4252" w:type="dxa"/>
          </w:tcPr>
          <w:p w14:paraId="6BDF2F5F" w14:textId="77777777" w:rsidR="003D7946" w:rsidRPr="00F32AAF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30C39">
              <w:rPr>
                <w:rFonts w:eastAsiaTheme="minorHAnsi"/>
                <w:sz w:val="22"/>
                <w:szCs w:val="22"/>
                <w:lang w:eastAsia="en-US"/>
              </w:rPr>
              <w:t>Контроль надзорных органов за эксплуатацией аттракционов. Документы необходимые для регистрации аттракциона и получения документа на право его эксплуатации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C2939C2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99B733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815CC6A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4FAA6B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498F47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734438F1" w14:textId="77777777" w:rsidTr="003D7946">
        <w:tc>
          <w:tcPr>
            <w:tcW w:w="710" w:type="dxa"/>
          </w:tcPr>
          <w:p w14:paraId="4360F10B" w14:textId="77777777" w:rsidR="003D7946" w:rsidRPr="00F32AAF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>
              <w:rPr>
                <w:b/>
                <w:color w:val="26282F"/>
                <w:sz w:val="22"/>
                <w:szCs w:val="22"/>
              </w:rPr>
              <w:lastRenderedPageBreak/>
              <w:t>2</w:t>
            </w:r>
            <w:r w:rsidRPr="00F32AAF">
              <w:rPr>
                <w:b/>
                <w:color w:val="26282F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790C0929" w14:textId="77777777" w:rsidR="003D7946" w:rsidRPr="00F32AAF" w:rsidRDefault="003D7946" w:rsidP="003D794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30C3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Организация безопасной эксплуатации и технического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обслуживания</w:t>
            </w:r>
            <w:r w:rsidRPr="00730C3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DC865C0" w14:textId="77777777" w:rsidR="003D7946" w:rsidRPr="00F32AAF" w:rsidRDefault="003D7946" w:rsidP="003D79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F45A54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83A31B8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921439" w14:textId="77777777" w:rsidR="003D7946" w:rsidRPr="00F32AAF" w:rsidRDefault="003D7946" w:rsidP="003D79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1E80E8" w14:textId="77777777" w:rsidR="003D7946" w:rsidRPr="00F32AAF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3D7946" w:rsidRPr="00A85D2C" w14:paraId="7720A69E" w14:textId="77777777" w:rsidTr="003D7946">
        <w:tc>
          <w:tcPr>
            <w:tcW w:w="710" w:type="dxa"/>
          </w:tcPr>
          <w:p w14:paraId="1B496EB6" w14:textId="77777777" w:rsidR="003D7946" w:rsidRPr="00F32AAF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Pr="00F32AAF">
              <w:rPr>
                <w:color w:val="26282F"/>
                <w:sz w:val="22"/>
                <w:szCs w:val="22"/>
              </w:rPr>
              <w:t>.1</w:t>
            </w:r>
          </w:p>
        </w:tc>
        <w:tc>
          <w:tcPr>
            <w:tcW w:w="4252" w:type="dxa"/>
          </w:tcPr>
          <w:p w14:paraId="6B290B04" w14:textId="77777777" w:rsidR="003D7946" w:rsidRPr="00F32AAF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4A06">
              <w:rPr>
                <w:rFonts w:eastAsiaTheme="minorHAnsi"/>
                <w:sz w:val="22"/>
                <w:szCs w:val="22"/>
                <w:lang w:eastAsia="en-US"/>
              </w:rPr>
              <w:t>Основные виды и типы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20987C8F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EF4734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A8B53C8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19FAD9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B90C7C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714BEF58" w14:textId="77777777" w:rsidTr="003D7946">
        <w:tc>
          <w:tcPr>
            <w:tcW w:w="710" w:type="dxa"/>
          </w:tcPr>
          <w:p w14:paraId="3AA4F6BB" w14:textId="77777777" w:rsidR="003D7946" w:rsidRPr="00F32AAF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Pr="00F32AAF">
              <w:rPr>
                <w:color w:val="26282F"/>
                <w:sz w:val="22"/>
                <w:szCs w:val="22"/>
              </w:rPr>
              <w:t>.2</w:t>
            </w:r>
          </w:p>
        </w:tc>
        <w:tc>
          <w:tcPr>
            <w:tcW w:w="4252" w:type="dxa"/>
          </w:tcPr>
          <w:p w14:paraId="659A3D2C" w14:textId="77777777" w:rsidR="003D7946" w:rsidRPr="00F32AAF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4A06">
              <w:rPr>
                <w:rFonts w:eastAsiaTheme="minorHAnsi"/>
                <w:sz w:val="22"/>
                <w:szCs w:val="22"/>
                <w:lang w:eastAsia="en-US"/>
              </w:rPr>
              <w:t>Классификация аттракционов по видам и величинам биомеханических воздействий на пассажиров и степени потенциального биомеханического риска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929A7A2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2ED5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10EC35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A429ED8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D4AC66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2ED5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E6760F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1FBD7357" w14:textId="77777777" w:rsidTr="003D7946">
        <w:tc>
          <w:tcPr>
            <w:tcW w:w="710" w:type="dxa"/>
          </w:tcPr>
          <w:p w14:paraId="0929F144" w14:textId="77777777" w:rsidR="003D7946" w:rsidRPr="00F32AAF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Pr="00F32AAF">
              <w:rPr>
                <w:color w:val="26282F"/>
                <w:sz w:val="22"/>
                <w:szCs w:val="22"/>
              </w:rPr>
              <w:t>.3</w:t>
            </w:r>
          </w:p>
        </w:tc>
        <w:tc>
          <w:tcPr>
            <w:tcW w:w="4252" w:type="dxa"/>
          </w:tcPr>
          <w:p w14:paraId="29197F91" w14:textId="77777777" w:rsidR="003D7946" w:rsidRPr="00F32AAF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4A06">
              <w:rPr>
                <w:rFonts w:eastAsiaTheme="minorHAnsi"/>
                <w:sz w:val="22"/>
                <w:szCs w:val="22"/>
                <w:lang w:eastAsia="en-US"/>
              </w:rPr>
              <w:t>Критичные параметры и компоненты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23FAA8D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7ECAFF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E3E886D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04BE19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FDB2B5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55A12A61" w14:textId="77777777" w:rsidTr="003D7946">
        <w:tc>
          <w:tcPr>
            <w:tcW w:w="710" w:type="dxa"/>
          </w:tcPr>
          <w:p w14:paraId="41FEA32E" w14:textId="77777777" w:rsidR="003D7946" w:rsidRPr="00F32AAF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2.4</w:t>
            </w:r>
          </w:p>
        </w:tc>
        <w:tc>
          <w:tcPr>
            <w:tcW w:w="4252" w:type="dxa"/>
          </w:tcPr>
          <w:p w14:paraId="60C6E121" w14:textId="77777777" w:rsidR="003D7946" w:rsidRPr="00134A06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4A06">
              <w:rPr>
                <w:rFonts w:eastAsiaTheme="minorHAnsi"/>
                <w:sz w:val="22"/>
                <w:szCs w:val="22"/>
                <w:lang w:eastAsia="en-US"/>
              </w:rPr>
              <w:t>Особенности безопасной эксплуатации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8B7A72C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952A4F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D85050C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1F69DD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2D0838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0C44B4AA" w14:textId="77777777" w:rsidTr="003D7946">
        <w:tc>
          <w:tcPr>
            <w:tcW w:w="710" w:type="dxa"/>
          </w:tcPr>
          <w:p w14:paraId="22E3A382" w14:textId="77777777" w:rsidR="003D7946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2.5</w:t>
            </w:r>
          </w:p>
        </w:tc>
        <w:tc>
          <w:tcPr>
            <w:tcW w:w="4252" w:type="dxa"/>
          </w:tcPr>
          <w:p w14:paraId="120464A8" w14:textId="77777777" w:rsidR="003D7946" w:rsidRPr="00134A06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4A06">
              <w:rPr>
                <w:rFonts w:eastAsiaTheme="minorHAnsi"/>
                <w:sz w:val="22"/>
                <w:szCs w:val="22"/>
                <w:lang w:eastAsia="en-US"/>
              </w:rPr>
              <w:t>Требования к квалификации и подготовке персонала, эксплуатирующего аттракционы и оборудование детских игровых площадок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D963DDF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D080BC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4E77547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8AFB7D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DEA3F5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731CFE06" w14:textId="77777777" w:rsidTr="003D7946">
        <w:tc>
          <w:tcPr>
            <w:tcW w:w="710" w:type="dxa"/>
          </w:tcPr>
          <w:p w14:paraId="42D39C40" w14:textId="77777777" w:rsidR="003D7946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2.6</w:t>
            </w:r>
          </w:p>
        </w:tc>
        <w:tc>
          <w:tcPr>
            <w:tcW w:w="4252" w:type="dxa"/>
          </w:tcPr>
          <w:p w14:paraId="4B1E0975" w14:textId="77777777" w:rsidR="003D7946" w:rsidRPr="00134A06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4A06">
              <w:rPr>
                <w:rFonts w:eastAsiaTheme="minorHAnsi"/>
                <w:sz w:val="22"/>
                <w:szCs w:val="22"/>
                <w:lang w:eastAsia="en-US"/>
              </w:rPr>
              <w:t>Организация обучения, аттестации и допуска к работе персонала предприятий индустрии развлечений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A5DAEE9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2ED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0BFF94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258AFEE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61E4CD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2ED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934DD1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3600EE5E" w14:textId="77777777" w:rsidTr="003D7946">
        <w:tc>
          <w:tcPr>
            <w:tcW w:w="710" w:type="dxa"/>
          </w:tcPr>
          <w:p w14:paraId="3A4A27BD" w14:textId="77777777" w:rsidR="003D7946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2.7</w:t>
            </w:r>
          </w:p>
        </w:tc>
        <w:tc>
          <w:tcPr>
            <w:tcW w:w="4252" w:type="dxa"/>
          </w:tcPr>
          <w:p w14:paraId="49E3455E" w14:textId="77777777" w:rsidR="003D7946" w:rsidRPr="00134A06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4A06">
              <w:rPr>
                <w:rFonts w:eastAsiaTheme="minorHAnsi"/>
                <w:sz w:val="22"/>
                <w:szCs w:val="22"/>
                <w:lang w:eastAsia="en-US"/>
              </w:rPr>
              <w:t>Правила безопасного обслуживания посетителей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2EE8FA78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2ED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DDA6D6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4562007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17A6E6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2ED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6AB725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371553B3" w14:textId="77777777" w:rsidTr="003D7946">
        <w:tc>
          <w:tcPr>
            <w:tcW w:w="710" w:type="dxa"/>
          </w:tcPr>
          <w:p w14:paraId="5CC56383" w14:textId="77777777" w:rsidR="003D7946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2.8</w:t>
            </w:r>
          </w:p>
        </w:tc>
        <w:tc>
          <w:tcPr>
            <w:tcW w:w="4252" w:type="dxa"/>
          </w:tcPr>
          <w:p w14:paraId="1B8790DA" w14:textId="77777777" w:rsidR="003D7946" w:rsidRPr="00134A06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4A06">
              <w:rPr>
                <w:rFonts w:eastAsiaTheme="minorHAnsi"/>
                <w:sz w:val="22"/>
                <w:szCs w:val="22"/>
                <w:lang w:eastAsia="en-US"/>
              </w:rPr>
              <w:t>Несчастные случаи на аттракционах. Статистика, причины возникновения и меры по их предотвращению. Организация профилактических мероприятий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ACCC321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668AD9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4E99A12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C88C50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BBC8DB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2748B28C" w14:textId="77777777" w:rsidTr="003D7946">
        <w:tc>
          <w:tcPr>
            <w:tcW w:w="710" w:type="dxa"/>
          </w:tcPr>
          <w:p w14:paraId="4838C136" w14:textId="77777777" w:rsidR="003D7946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2.9</w:t>
            </w:r>
          </w:p>
        </w:tc>
        <w:tc>
          <w:tcPr>
            <w:tcW w:w="4252" w:type="dxa"/>
          </w:tcPr>
          <w:p w14:paraId="4458FD86" w14:textId="77777777" w:rsidR="003D7946" w:rsidRPr="00134A06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4A06">
              <w:rPr>
                <w:rFonts w:eastAsiaTheme="minorHAnsi"/>
                <w:sz w:val="22"/>
                <w:szCs w:val="22"/>
                <w:lang w:eastAsia="en-US"/>
              </w:rPr>
              <w:t>Эксплуатационная документация предприятий индустрии развлечений. Оформление, порядок и правила их ведения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2502CD68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8ECC72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C461E10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FC0DF9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B0F235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1E4B9F95" w14:textId="77777777" w:rsidTr="003D7946">
        <w:tc>
          <w:tcPr>
            <w:tcW w:w="710" w:type="dxa"/>
          </w:tcPr>
          <w:p w14:paraId="2AF66FCA" w14:textId="77777777" w:rsidR="003D7946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2.10</w:t>
            </w:r>
          </w:p>
        </w:tc>
        <w:tc>
          <w:tcPr>
            <w:tcW w:w="4252" w:type="dxa"/>
          </w:tcPr>
          <w:p w14:paraId="4B2B646F" w14:textId="77777777" w:rsidR="003D7946" w:rsidRPr="00134A06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4A06">
              <w:rPr>
                <w:rFonts w:eastAsiaTheme="minorHAnsi"/>
                <w:sz w:val="22"/>
                <w:szCs w:val="22"/>
                <w:lang w:eastAsia="en-US"/>
              </w:rPr>
              <w:t>Техническая документация предприятий индустрии развлечений. Оформление, порядок и правила их ведения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AB8DE2C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3034C0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1645968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C6B256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B4847D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55CD4259" w14:textId="77777777" w:rsidTr="003D7946">
        <w:tc>
          <w:tcPr>
            <w:tcW w:w="710" w:type="dxa"/>
          </w:tcPr>
          <w:p w14:paraId="5635C775" w14:textId="77777777" w:rsidR="003D7946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2.11</w:t>
            </w:r>
          </w:p>
        </w:tc>
        <w:tc>
          <w:tcPr>
            <w:tcW w:w="4252" w:type="dxa"/>
          </w:tcPr>
          <w:p w14:paraId="6831B369" w14:textId="77777777" w:rsidR="003D7946" w:rsidRPr="00134A06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4A06">
              <w:rPr>
                <w:rFonts w:eastAsiaTheme="minorHAnsi"/>
                <w:sz w:val="22"/>
                <w:szCs w:val="22"/>
                <w:lang w:eastAsia="en-US"/>
              </w:rPr>
              <w:t>Виды технического обслуживания и ремонта аттракционов, порядок и сроки их проведения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5BCB02A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2ED5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BF201D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93FBEBE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85606E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2ED5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D13AE5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6B574B37" w14:textId="77777777" w:rsidTr="003D7946">
        <w:tc>
          <w:tcPr>
            <w:tcW w:w="710" w:type="dxa"/>
          </w:tcPr>
          <w:p w14:paraId="3E774465" w14:textId="77777777" w:rsidR="003D7946" w:rsidRPr="00F32AAF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>
              <w:rPr>
                <w:b/>
                <w:color w:val="26282F"/>
                <w:sz w:val="22"/>
                <w:szCs w:val="22"/>
              </w:rPr>
              <w:t>3</w:t>
            </w:r>
            <w:r w:rsidRPr="00F32AAF">
              <w:rPr>
                <w:b/>
                <w:color w:val="26282F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0087BE65" w14:textId="77777777" w:rsidR="003D7946" w:rsidRPr="00F32AAF" w:rsidRDefault="003D7946" w:rsidP="003D794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30C39">
              <w:rPr>
                <w:rFonts w:eastAsiaTheme="minorHAnsi"/>
                <w:b/>
                <w:sz w:val="22"/>
                <w:szCs w:val="22"/>
                <w:lang w:eastAsia="en-US"/>
              </w:rPr>
              <w:t>Подтверждение соответствия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30C39">
              <w:rPr>
                <w:rFonts w:eastAsiaTheme="minorHAnsi"/>
                <w:b/>
                <w:sz w:val="22"/>
                <w:szCs w:val="22"/>
                <w:lang w:eastAsia="en-US"/>
              </w:rPr>
              <w:t>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729FEB26" w14:textId="77777777" w:rsidR="003D7946" w:rsidRPr="00F32AAF" w:rsidRDefault="003D7946" w:rsidP="003D79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0D156D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CFBEF4F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187528" w14:textId="77777777" w:rsidR="003D7946" w:rsidRPr="00F32AAF" w:rsidRDefault="003D7946" w:rsidP="003D79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532FA3" w14:textId="77777777" w:rsidR="003D7946" w:rsidRPr="00F32AAF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3D7946" w:rsidRPr="00A85D2C" w14:paraId="0B6B77B2" w14:textId="77777777" w:rsidTr="003D7946">
        <w:tc>
          <w:tcPr>
            <w:tcW w:w="710" w:type="dxa"/>
          </w:tcPr>
          <w:p w14:paraId="0EED765E" w14:textId="77777777" w:rsidR="003D7946" w:rsidRPr="00A2494D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</w:t>
            </w:r>
            <w:r w:rsidRPr="00A2494D">
              <w:rPr>
                <w:color w:val="26282F"/>
                <w:sz w:val="22"/>
                <w:szCs w:val="22"/>
              </w:rPr>
              <w:t>.1</w:t>
            </w:r>
          </w:p>
        </w:tc>
        <w:tc>
          <w:tcPr>
            <w:tcW w:w="4252" w:type="dxa"/>
          </w:tcPr>
          <w:p w14:paraId="46E2B184" w14:textId="77777777" w:rsidR="003D7946" w:rsidRPr="00A2494D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2494D">
              <w:rPr>
                <w:rFonts w:eastAsiaTheme="minorHAnsi"/>
                <w:sz w:val="22"/>
                <w:szCs w:val="22"/>
                <w:lang w:eastAsia="en-US"/>
              </w:rPr>
              <w:t>Правила идентификации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01C0E5BB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39E311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7C8DC7F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BFAC08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379C13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57669498" w14:textId="77777777" w:rsidTr="003D7946">
        <w:tc>
          <w:tcPr>
            <w:tcW w:w="710" w:type="dxa"/>
          </w:tcPr>
          <w:p w14:paraId="34DBA5A1" w14:textId="77777777" w:rsidR="003D7946" w:rsidRPr="00A2494D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3.2</w:t>
            </w:r>
          </w:p>
        </w:tc>
        <w:tc>
          <w:tcPr>
            <w:tcW w:w="4252" w:type="dxa"/>
          </w:tcPr>
          <w:p w14:paraId="696DF3A4" w14:textId="77777777" w:rsidR="003D7946" w:rsidRPr="00A2494D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7757F">
              <w:rPr>
                <w:rFonts w:eastAsiaTheme="minorHAnsi"/>
                <w:sz w:val="22"/>
                <w:szCs w:val="22"/>
                <w:lang w:eastAsia="en-US"/>
              </w:rPr>
              <w:t>Сертификация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A28D8D5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133FB1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97F3AC0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FD9C3C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5F8462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12C16006" w14:textId="77777777" w:rsidTr="003D7946">
        <w:tc>
          <w:tcPr>
            <w:tcW w:w="710" w:type="dxa"/>
          </w:tcPr>
          <w:p w14:paraId="155F61C4" w14:textId="77777777" w:rsidR="003D7946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3.3</w:t>
            </w:r>
          </w:p>
        </w:tc>
        <w:tc>
          <w:tcPr>
            <w:tcW w:w="4252" w:type="dxa"/>
          </w:tcPr>
          <w:p w14:paraId="073647D1" w14:textId="77777777" w:rsidR="003D7946" w:rsidRPr="00B7757F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7757F">
              <w:rPr>
                <w:rFonts w:eastAsiaTheme="minorHAnsi"/>
                <w:sz w:val="22"/>
                <w:szCs w:val="22"/>
                <w:lang w:eastAsia="en-US"/>
              </w:rPr>
              <w:t>Декларирование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86DC576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3D23F9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299D4B5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820802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7A0FEB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D7946" w:rsidRPr="00A85D2C" w14:paraId="791353EC" w14:textId="77777777" w:rsidTr="003D7946">
        <w:tc>
          <w:tcPr>
            <w:tcW w:w="710" w:type="dxa"/>
          </w:tcPr>
          <w:p w14:paraId="1F8D7BC1" w14:textId="77777777" w:rsidR="003D7946" w:rsidRDefault="003D7946" w:rsidP="003D7946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3.4</w:t>
            </w:r>
          </w:p>
        </w:tc>
        <w:tc>
          <w:tcPr>
            <w:tcW w:w="4252" w:type="dxa"/>
          </w:tcPr>
          <w:p w14:paraId="11D17016" w14:textId="77777777" w:rsidR="003D7946" w:rsidRPr="00B7757F" w:rsidRDefault="003D7946" w:rsidP="003D79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7757F">
              <w:rPr>
                <w:rFonts w:eastAsiaTheme="minorHAnsi"/>
                <w:sz w:val="22"/>
                <w:szCs w:val="22"/>
                <w:lang w:eastAsia="en-US"/>
              </w:rPr>
              <w:t>Техническое освидетельствование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2AC5AEB8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CCA18E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15EC72F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0C46FE" w14:textId="77777777" w:rsidR="003D7946" w:rsidRPr="009B2ED5" w:rsidRDefault="003D7946" w:rsidP="003D794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0C4DD9" w14:textId="77777777" w:rsidR="003D7946" w:rsidRPr="00F32AAF" w:rsidRDefault="003D7946" w:rsidP="003D79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C3EAE" w:rsidRPr="00A85D2C" w14:paraId="40D40904" w14:textId="77777777" w:rsidTr="003D7946">
        <w:trPr>
          <w:trHeight w:val="53"/>
        </w:trPr>
        <w:tc>
          <w:tcPr>
            <w:tcW w:w="710" w:type="dxa"/>
          </w:tcPr>
          <w:p w14:paraId="7587799F" w14:textId="77777777" w:rsidR="003C3EAE" w:rsidRPr="00F32AAF" w:rsidRDefault="003C3EAE" w:rsidP="003C3EA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1B063" w14:textId="77777777" w:rsidR="003C3EAE" w:rsidRPr="00F32AAF" w:rsidRDefault="003C3EAE" w:rsidP="003C3EAE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Итоговая аттестация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7DE8A7E5" w14:textId="77777777" w:rsidR="003C3EAE" w:rsidRPr="00F32AAF" w:rsidRDefault="003C3EAE" w:rsidP="003C3EA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7DE58A" w14:textId="77777777" w:rsidR="003C3EAE" w:rsidRPr="00F32AAF" w:rsidRDefault="003C3EAE" w:rsidP="003C3EAE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5DBC7F5" w14:textId="77777777" w:rsidR="003C3EAE" w:rsidRPr="00F32AAF" w:rsidRDefault="003C3EAE" w:rsidP="003C3EAE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92E043" w14:textId="77777777" w:rsidR="003C3EAE" w:rsidRPr="00F32AAF" w:rsidRDefault="003C3EAE" w:rsidP="003C3EAE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5CB25782" w14:textId="77777777" w:rsidR="003C3EAE" w:rsidRPr="00F32AAF" w:rsidRDefault="003C3EAE" w:rsidP="003C3EA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Зачёт</w:t>
            </w:r>
          </w:p>
        </w:tc>
      </w:tr>
      <w:tr w:rsidR="003C3EAE" w:rsidRPr="00A85D2C" w14:paraId="3BA301CB" w14:textId="77777777" w:rsidTr="003D7946">
        <w:trPr>
          <w:trHeight w:val="226"/>
        </w:trPr>
        <w:tc>
          <w:tcPr>
            <w:tcW w:w="710" w:type="dxa"/>
          </w:tcPr>
          <w:p w14:paraId="216AC2C9" w14:textId="77777777" w:rsidR="003C3EAE" w:rsidRPr="00F32AAF" w:rsidRDefault="003C3EAE" w:rsidP="003C3EA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  <w:tc>
          <w:tcPr>
            <w:tcW w:w="4252" w:type="dxa"/>
          </w:tcPr>
          <w:p w14:paraId="17BF54D1" w14:textId="77777777" w:rsidR="003C3EAE" w:rsidRPr="00F32AAF" w:rsidRDefault="003C3EAE" w:rsidP="003C3EAE">
            <w:pPr>
              <w:widowControl w:val="0"/>
              <w:tabs>
                <w:tab w:val="left" w:pos="3402"/>
              </w:tabs>
              <w:jc w:val="right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ИТОГО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22258775" w14:textId="77777777" w:rsidR="003C3EAE" w:rsidRPr="00F32AAF" w:rsidRDefault="003D7946" w:rsidP="003C3EA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CA4975" w14:textId="77777777" w:rsidR="003C3EAE" w:rsidRPr="009B2ED5" w:rsidRDefault="003C3EAE" w:rsidP="003C3EAE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B2ED5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F70B897" w14:textId="77777777" w:rsidR="003C3EAE" w:rsidRPr="009B2ED5" w:rsidRDefault="003C3EAE" w:rsidP="003C3EAE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B2ED5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663D58" w14:textId="77777777" w:rsidR="003C3EAE" w:rsidRPr="00BA506C" w:rsidRDefault="003D7946" w:rsidP="003C3EAE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134" w:type="dxa"/>
            <w:vAlign w:val="center"/>
          </w:tcPr>
          <w:p w14:paraId="774C0D31" w14:textId="77777777" w:rsidR="003C3EAE" w:rsidRPr="00F32AAF" w:rsidRDefault="003C3EAE" w:rsidP="003C3EA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-</w:t>
            </w:r>
          </w:p>
        </w:tc>
      </w:tr>
    </w:tbl>
    <w:p w14:paraId="77889F49" w14:textId="77777777" w:rsidR="00054620" w:rsidRPr="00974FC8" w:rsidRDefault="00054620" w:rsidP="00DE35A2">
      <w:pPr>
        <w:pStyle w:val="2"/>
        <w:spacing w:before="120" w:after="120"/>
        <w:ind w:firstLine="357"/>
        <w:rPr>
          <w:i/>
          <w:color w:val="FF0000"/>
        </w:rPr>
      </w:pPr>
    </w:p>
    <w:sectPr w:rsidR="00054620" w:rsidRPr="00974FC8" w:rsidSect="00A65AD9">
      <w:headerReference w:type="default" r:id="rId8"/>
      <w:headerReference w:type="first" r:id="rId9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7BD5" w14:textId="77777777" w:rsidR="00CF408D" w:rsidRDefault="00CF408D">
      <w:r>
        <w:separator/>
      </w:r>
    </w:p>
  </w:endnote>
  <w:endnote w:type="continuationSeparator" w:id="0">
    <w:p w14:paraId="275939D5" w14:textId="77777777" w:rsidR="00CF408D" w:rsidRDefault="00CF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8056" w14:textId="77777777" w:rsidR="00CF408D" w:rsidRDefault="00CF408D">
      <w:r>
        <w:separator/>
      </w:r>
    </w:p>
  </w:footnote>
  <w:footnote w:type="continuationSeparator" w:id="0">
    <w:p w14:paraId="0C0284C6" w14:textId="77777777" w:rsidR="00CF408D" w:rsidRDefault="00CF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E379" w14:textId="59D9B85F" w:rsidR="0012729C" w:rsidRDefault="0012729C">
    <w:pPr>
      <w:pStyle w:val="a6"/>
    </w:pPr>
    <w:r>
      <w:rPr>
        <w:noProof/>
      </w:rPr>
      <w:drawing>
        <wp:inline distT="0" distB="0" distL="0" distR="0" wp14:anchorId="6485DE32" wp14:editId="263BA946">
          <wp:extent cx="5937885" cy="1183005"/>
          <wp:effectExtent l="0" t="0" r="5715" b="0"/>
          <wp:docPr id="22062458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807A" w14:textId="632DA257" w:rsidR="0012729C" w:rsidRDefault="0012729C">
    <w:pPr>
      <w:pStyle w:val="a6"/>
    </w:pPr>
    <w:r>
      <w:rPr>
        <w:noProof/>
      </w:rPr>
      <w:drawing>
        <wp:inline distT="0" distB="0" distL="0" distR="0" wp14:anchorId="3BD19EBE" wp14:editId="72B34A13">
          <wp:extent cx="5937885" cy="1183005"/>
          <wp:effectExtent l="0" t="0" r="5715" b="0"/>
          <wp:docPr id="191853819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1EB"/>
    <w:multiLevelType w:val="hybridMultilevel"/>
    <w:tmpl w:val="E9C6E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B4F23"/>
    <w:multiLevelType w:val="hybridMultilevel"/>
    <w:tmpl w:val="B52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071E"/>
    <w:multiLevelType w:val="hybridMultilevel"/>
    <w:tmpl w:val="E9C6E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D6B55"/>
    <w:multiLevelType w:val="hybridMultilevel"/>
    <w:tmpl w:val="B9021BCC"/>
    <w:lvl w:ilvl="0" w:tplc="25127C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728E8"/>
    <w:multiLevelType w:val="hybridMultilevel"/>
    <w:tmpl w:val="E9C6E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507CB"/>
    <w:multiLevelType w:val="hybridMultilevel"/>
    <w:tmpl w:val="5568EFF8"/>
    <w:lvl w:ilvl="0" w:tplc="736C72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F4F5951"/>
    <w:multiLevelType w:val="hybridMultilevel"/>
    <w:tmpl w:val="70108564"/>
    <w:lvl w:ilvl="0" w:tplc="736C72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351FC4"/>
    <w:multiLevelType w:val="hybridMultilevel"/>
    <w:tmpl w:val="B52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85A48"/>
    <w:multiLevelType w:val="hybridMultilevel"/>
    <w:tmpl w:val="76AC4438"/>
    <w:lvl w:ilvl="0" w:tplc="736C7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6021B"/>
    <w:multiLevelType w:val="hybridMultilevel"/>
    <w:tmpl w:val="B52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76EBD"/>
    <w:multiLevelType w:val="hybridMultilevel"/>
    <w:tmpl w:val="6D64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446DF"/>
    <w:multiLevelType w:val="hybridMultilevel"/>
    <w:tmpl w:val="4A421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735FD"/>
    <w:multiLevelType w:val="hybridMultilevel"/>
    <w:tmpl w:val="4C1E8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C78AC"/>
    <w:multiLevelType w:val="hybridMultilevel"/>
    <w:tmpl w:val="69CC3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93CE4"/>
    <w:multiLevelType w:val="hybridMultilevel"/>
    <w:tmpl w:val="874E3FA6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B04E9"/>
    <w:multiLevelType w:val="hybridMultilevel"/>
    <w:tmpl w:val="3604A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215A3"/>
    <w:multiLevelType w:val="hybridMultilevel"/>
    <w:tmpl w:val="B52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45A6C"/>
    <w:multiLevelType w:val="hybridMultilevel"/>
    <w:tmpl w:val="6D90BC4C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C1D19"/>
    <w:multiLevelType w:val="hybridMultilevel"/>
    <w:tmpl w:val="DCBCA4B8"/>
    <w:lvl w:ilvl="0" w:tplc="6B24D8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F7B69"/>
    <w:multiLevelType w:val="hybridMultilevel"/>
    <w:tmpl w:val="E9C6E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F1351"/>
    <w:multiLevelType w:val="hybridMultilevel"/>
    <w:tmpl w:val="3604A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04873">
    <w:abstractNumId w:val="11"/>
  </w:num>
  <w:num w:numId="2" w16cid:durableId="1126774318">
    <w:abstractNumId w:val="12"/>
  </w:num>
  <w:num w:numId="3" w16cid:durableId="1336878745">
    <w:abstractNumId w:val="18"/>
  </w:num>
  <w:num w:numId="4" w16cid:durableId="1792045070">
    <w:abstractNumId w:val="3"/>
  </w:num>
  <w:num w:numId="5" w16cid:durableId="1218475936">
    <w:abstractNumId w:val="5"/>
  </w:num>
  <w:num w:numId="6" w16cid:durableId="1994336359">
    <w:abstractNumId w:val="8"/>
  </w:num>
  <w:num w:numId="7" w16cid:durableId="2009405384">
    <w:abstractNumId w:val="17"/>
  </w:num>
  <w:num w:numId="8" w16cid:durableId="1061441519">
    <w:abstractNumId w:val="13"/>
  </w:num>
  <w:num w:numId="9" w16cid:durableId="1665744801">
    <w:abstractNumId w:val="14"/>
  </w:num>
  <w:num w:numId="10" w16cid:durableId="1364749575">
    <w:abstractNumId w:val="6"/>
  </w:num>
  <w:num w:numId="11" w16cid:durableId="431707281">
    <w:abstractNumId w:val="10"/>
  </w:num>
  <w:num w:numId="12" w16cid:durableId="127475711">
    <w:abstractNumId w:val="20"/>
  </w:num>
  <w:num w:numId="13" w16cid:durableId="769544819">
    <w:abstractNumId w:val="15"/>
  </w:num>
  <w:num w:numId="14" w16cid:durableId="1089740993">
    <w:abstractNumId w:val="7"/>
  </w:num>
  <w:num w:numId="15" w16cid:durableId="936406729">
    <w:abstractNumId w:val="2"/>
  </w:num>
  <w:num w:numId="16" w16cid:durableId="1220942911">
    <w:abstractNumId w:val="0"/>
  </w:num>
  <w:num w:numId="17" w16cid:durableId="864976807">
    <w:abstractNumId w:val="4"/>
  </w:num>
  <w:num w:numId="18" w16cid:durableId="2097046523">
    <w:abstractNumId w:val="19"/>
  </w:num>
  <w:num w:numId="19" w16cid:durableId="1301112761">
    <w:abstractNumId w:val="16"/>
  </w:num>
  <w:num w:numId="20" w16cid:durableId="1467889078">
    <w:abstractNumId w:val="1"/>
  </w:num>
  <w:num w:numId="21" w16cid:durableId="158545203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5FE"/>
    <w:rsid w:val="00000239"/>
    <w:rsid w:val="000116F1"/>
    <w:rsid w:val="00014F75"/>
    <w:rsid w:val="000207E0"/>
    <w:rsid w:val="00020C4B"/>
    <w:rsid w:val="00022731"/>
    <w:rsid w:val="000356B9"/>
    <w:rsid w:val="0003653A"/>
    <w:rsid w:val="00037E89"/>
    <w:rsid w:val="00041E96"/>
    <w:rsid w:val="00046A20"/>
    <w:rsid w:val="00054620"/>
    <w:rsid w:val="00056D50"/>
    <w:rsid w:val="00057144"/>
    <w:rsid w:val="000604B4"/>
    <w:rsid w:val="00060EAB"/>
    <w:rsid w:val="00064AC8"/>
    <w:rsid w:val="00073ED7"/>
    <w:rsid w:val="00074707"/>
    <w:rsid w:val="00075656"/>
    <w:rsid w:val="000763CA"/>
    <w:rsid w:val="000765FE"/>
    <w:rsid w:val="00090D14"/>
    <w:rsid w:val="00091557"/>
    <w:rsid w:val="00093C10"/>
    <w:rsid w:val="000A4DA9"/>
    <w:rsid w:val="000A6FAE"/>
    <w:rsid w:val="000B0148"/>
    <w:rsid w:val="000B1448"/>
    <w:rsid w:val="000B5062"/>
    <w:rsid w:val="000B6EAD"/>
    <w:rsid w:val="000C4019"/>
    <w:rsid w:val="000C5351"/>
    <w:rsid w:val="000D10C8"/>
    <w:rsid w:val="000D1C8C"/>
    <w:rsid w:val="000D5A08"/>
    <w:rsid w:val="000E362E"/>
    <w:rsid w:val="000E70EB"/>
    <w:rsid w:val="000E7C0C"/>
    <w:rsid w:val="000F560D"/>
    <w:rsid w:val="00122271"/>
    <w:rsid w:val="00125239"/>
    <w:rsid w:val="0012729C"/>
    <w:rsid w:val="00130427"/>
    <w:rsid w:val="00134A06"/>
    <w:rsid w:val="00142BCB"/>
    <w:rsid w:val="00151BF8"/>
    <w:rsid w:val="0015235C"/>
    <w:rsid w:val="001572B3"/>
    <w:rsid w:val="001600B5"/>
    <w:rsid w:val="0016022C"/>
    <w:rsid w:val="0017013A"/>
    <w:rsid w:val="00172F05"/>
    <w:rsid w:val="00192966"/>
    <w:rsid w:val="001941FD"/>
    <w:rsid w:val="001A3F2D"/>
    <w:rsid w:val="001B1AC0"/>
    <w:rsid w:val="001B6B00"/>
    <w:rsid w:val="001B6FA7"/>
    <w:rsid w:val="001B71E6"/>
    <w:rsid w:val="001C6D69"/>
    <w:rsid w:val="001D6503"/>
    <w:rsid w:val="001E0CBB"/>
    <w:rsid w:val="001E1ACE"/>
    <w:rsid w:val="001E506B"/>
    <w:rsid w:val="001E66C8"/>
    <w:rsid w:val="001E7D3A"/>
    <w:rsid w:val="00206190"/>
    <w:rsid w:val="00210072"/>
    <w:rsid w:val="00210F41"/>
    <w:rsid w:val="00232085"/>
    <w:rsid w:val="00243CC9"/>
    <w:rsid w:val="00245E33"/>
    <w:rsid w:val="00246B36"/>
    <w:rsid w:val="00247947"/>
    <w:rsid w:val="0025252F"/>
    <w:rsid w:val="00252EAA"/>
    <w:rsid w:val="00256AF2"/>
    <w:rsid w:val="0026603D"/>
    <w:rsid w:val="00276418"/>
    <w:rsid w:val="00280271"/>
    <w:rsid w:val="00292717"/>
    <w:rsid w:val="002942BC"/>
    <w:rsid w:val="00294F44"/>
    <w:rsid w:val="002A2DA9"/>
    <w:rsid w:val="002B1BF0"/>
    <w:rsid w:val="002B2389"/>
    <w:rsid w:val="002B4D05"/>
    <w:rsid w:val="002B66A9"/>
    <w:rsid w:val="002B7BEE"/>
    <w:rsid w:val="002C0ADB"/>
    <w:rsid w:val="002C4DE5"/>
    <w:rsid w:val="002E3B17"/>
    <w:rsid w:val="002F3AE9"/>
    <w:rsid w:val="00302765"/>
    <w:rsid w:val="00326339"/>
    <w:rsid w:val="00335E0C"/>
    <w:rsid w:val="00342779"/>
    <w:rsid w:val="003545F7"/>
    <w:rsid w:val="00356F06"/>
    <w:rsid w:val="0036366A"/>
    <w:rsid w:val="00366E32"/>
    <w:rsid w:val="0037278E"/>
    <w:rsid w:val="0037418C"/>
    <w:rsid w:val="00380E06"/>
    <w:rsid w:val="003850A1"/>
    <w:rsid w:val="003905B4"/>
    <w:rsid w:val="003912CF"/>
    <w:rsid w:val="0039764F"/>
    <w:rsid w:val="003B17E0"/>
    <w:rsid w:val="003B54A1"/>
    <w:rsid w:val="003B5BAC"/>
    <w:rsid w:val="003C3EAE"/>
    <w:rsid w:val="003C430A"/>
    <w:rsid w:val="003C5F6E"/>
    <w:rsid w:val="003D12F3"/>
    <w:rsid w:val="003D7946"/>
    <w:rsid w:val="003E7732"/>
    <w:rsid w:val="003F7E07"/>
    <w:rsid w:val="0040090D"/>
    <w:rsid w:val="0041095E"/>
    <w:rsid w:val="004135D8"/>
    <w:rsid w:val="00413DD1"/>
    <w:rsid w:val="00413EE4"/>
    <w:rsid w:val="00424A4C"/>
    <w:rsid w:val="0043105E"/>
    <w:rsid w:val="00431809"/>
    <w:rsid w:val="0043442E"/>
    <w:rsid w:val="00441AA0"/>
    <w:rsid w:val="00446B84"/>
    <w:rsid w:val="004509BA"/>
    <w:rsid w:val="00451731"/>
    <w:rsid w:val="00456274"/>
    <w:rsid w:val="00463460"/>
    <w:rsid w:val="00474626"/>
    <w:rsid w:val="00485724"/>
    <w:rsid w:val="0048762D"/>
    <w:rsid w:val="004908BF"/>
    <w:rsid w:val="004911E6"/>
    <w:rsid w:val="004A0A36"/>
    <w:rsid w:val="004A4455"/>
    <w:rsid w:val="004A726E"/>
    <w:rsid w:val="004B3230"/>
    <w:rsid w:val="004B5441"/>
    <w:rsid w:val="004B7A77"/>
    <w:rsid w:val="004C106E"/>
    <w:rsid w:val="004C1548"/>
    <w:rsid w:val="004C2405"/>
    <w:rsid w:val="004C718D"/>
    <w:rsid w:val="004D150B"/>
    <w:rsid w:val="004D3513"/>
    <w:rsid w:val="004D3DFC"/>
    <w:rsid w:val="004E0A0D"/>
    <w:rsid w:val="004F5061"/>
    <w:rsid w:val="004F5971"/>
    <w:rsid w:val="004F7956"/>
    <w:rsid w:val="005000A0"/>
    <w:rsid w:val="00504821"/>
    <w:rsid w:val="0050560C"/>
    <w:rsid w:val="00506FAD"/>
    <w:rsid w:val="00507FCC"/>
    <w:rsid w:val="0051460E"/>
    <w:rsid w:val="00524879"/>
    <w:rsid w:val="00534E4F"/>
    <w:rsid w:val="00536098"/>
    <w:rsid w:val="005408CB"/>
    <w:rsid w:val="00551550"/>
    <w:rsid w:val="00555C16"/>
    <w:rsid w:val="0055734B"/>
    <w:rsid w:val="00565DF3"/>
    <w:rsid w:val="00566B00"/>
    <w:rsid w:val="00567199"/>
    <w:rsid w:val="0056758A"/>
    <w:rsid w:val="0057231A"/>
    <w:rsid w:val="005747FB"/>
    <w:rsid w:val="00575736"/>
    <w:rsid w:val="005814BF"/>
    <w:rsid w:val="00597043"/>
    <w:rsid w:val="005A647B"/>
    <w:rsid w:val="005A68D8"/>
    <w:rsid w:val="005B08FF"/>
    <w:rsid w:val="005B2FA1"/>
    <w:rsid w:val="005B4FD1"/>
    <w:rsid w:val="005B7144"/>
    <w:rsid w:val="005C5DBF"/>
    <w:rsid w:val="005D1CDA"/>
    <w:rsid w:val="005D28BF"/>
    <w:rsid w:val="005D62FA"/>
    <w:rsid w:val="005E52FD"/>
    <w:rsid w:val="005F56BC"/>
    <w:rsid w:val="005F72DD"/>
    <w:rsid w:val="005F7A51"/>
    <w:rsid w:val="006006A3"/>
    <w:rsid w:val="00605AE2"/>
    <w:rsid w:val="00610E53"/>
    <w:rsid w:val="00613151"/>
    <w:rsid w:val="0061461B"/>
    <w:rsid w:val="006163CC"/>
    <w:rsid w:val="00616DC1"/>
    <w:rsid w:val="00620F84"/>
    <w:rsid w:val="0062162C"/>
    <w:rsid w:val="0063548D"/>
    <w:rsid w:val="006358E2"/>
    <w:rsid w:val="006373C7"/>
    <w:rsid w:val="0064377C"/>
    <w:rsid w:val="0064459D"/>
    <w:rsid w:val="00644DC9"/>
    <w:rsid w:val="00650EB8"/>
    <w:rsid w:val="00654196"/>
    <w:rsid w:val="00654434"/>
    <w:rsid w:val="00655233"/>
    <w:rsid w:val="0065737F"/>
    <w:rsid w:val="00657736"/>
    <w:rsid w:val="00657F88"/>
    <w:rsid w:val="006677F5"/>
    <w:rsid w:val="00674AD7"/>
    <w:rsid w:val="00687598"/>
    <w:rsid w:val="00692255"/>
    <w:rsid w:val="006932D8"/>
    <w:rsid w:val="00695393"/>
    <w:rsid w:val="006963D1"/>
    <w:rsid w:val="006A545B"/>
    <w:rsid w:val="006B47C7"/>
    <w:rsid w:val="006D00CB"/>
    <w:rsid w:val="006D065C"/>
    <w:rsid w:val="006D52B2"/>
    <w:rsid w:val="006D5E58"/>
    <w:rsid w:val="006D6852"/>
    <w:rsid w:val="006E3904"/>
    <w:rsid w:val="006E4898"/>
    <w:rsid w:val="006E6E11"/>
    <w:rsid w:val="006F05FA"/>
    <w:rsid w:val="006F0A0E"/>
    <w:rsid w:val="006F6FF3"/>
    <w:rsid w:val="006F73FF"/>
    <w:rsid w:val="007003A0"/>
    <w:rsid w:val="00701F16"/>
    <w:rsid w:val="00702ADF"/>
    <w:rsid w:val="00707D35"/>
    <w:rsid w:val="00712993"/>
    <w:rsid w:val="00714669"/>
    <w:rsid w:val="00727D91"/>
    <w:rsid w:val="00730C39"/>
    <w:rsid w:val="00732F6F"/>
    <w:rsid w:val="00741247"/>
    <w:rsid w:val="0074395F"/>
    <w:rsid w:val="00750CE3"/>
    <w:rsid w:val="00755A12"/>
    <w:rsid w:val="0076263E"/>
    <w:rsid w:val="00772CB6"/>
    <w:rsid w:val="007737E5"/>
    <w:rsid w:val="007770A1"/>
    <w:rsid w:val="00790967"/>
    <w:rsid w:val="00793672"/>
    <w:rsid w:val="0079478D"/>
    <w:rsid w:val="00794815"/>
    <w:rsid w:val="0079572A"/>
    <w:rsid w:val="007A2A53"/>
    <w:rsid w:val="007A6B52"/>
    <w:rsid w:val="007B5A68"/>
    <w:rsid w:val="007B72F8"/>
    <w:rsid w:val="007C291A"/>
    <w:rsid w:val="007C3E8B"/>
    <w:rsid w:val="007C5296"/>
    <w:rsid w:val="007C6C98"/>
    <w:rsid w:val="007D22CD"/>
    <w:rsid w:val="007D64D8"/>
    <w:rsid w:val="007E7EBD"/>
    <w:rsid w:val="007F50D3"/>
    <w:rsid w:val="007F6D36"/>
    <w:rsid w:val="00800603"/>
    <w:rsid w:val="008068AF"/>
    <w:rsid w:val="00807AC2"/>
    <w:rsid w:val="00807C2C"/>
    <w:rsid w:val="00823B3B"/>
    <w:rsid w:val="00824C59"/>
    <w:rsid w:val="00827CAA"/>
    <w:rsid w:val="00841987"/>
    <w:rsid w:val="00841C7A"/>
    <w:rsid w:val="00844C92"/>
    <w:rsid w:val="0085154A"/>
    <w:rsid w:val="008528DC"/>
    <w:rsid w:val="00857C7E"/>
    <w:rsid w:val="008709B7"/>
    <w:rsid w:val="00874715"/>
    <w:rsid w:val="0087582B"/>
    <w:rsid w:val="0087678E"/>
    <w:rsid w:val="00882D1D"/>
    <w:rsid w:val="008960A5"/>
    <w:rsid w:val="00896805"/>
    <w:rsid w:val="008A528E"/>
    <w:rsid w:val="008A7742"/>
    <w:rsid w:val="008D071B"/>
    <w:rsid w:val="008D32E7"/>
    <w:rsid w:val="008D3CCE"/>
    <w:rsid w:val="008D4FBE"/>
    <w:rsid w:val="008D57D3"/>
    <w:rsid w:val="008F0286"/>
    <w:rsid w:val="008F255A"/>
    <w:rsid w:val="008F30BE"/>
    <w:rsid w:val="008F37C1"/>
    <w:rsid w:val="009013B6"/>
    <w:rsid w:val="0090711F"/>
    <w:rsid w:val="0090772E"/>
    <w:rsid w:val="0091627E"/>
    <w:rsid w:val="00916615"/>
    <w:rsid w:val="00922258"/>
    <w:rsid w:val="0092334F"/>
    <w:rsid w:val="0093157C"/>
    <w:rsid w:val="00931789"/>
    <w:rsid w:val="009472AC"/>
    <w:rsid w:val="00950424"/>
    <w:rsid w:val="0095094F"/>
    <w:rsid w:val="00960E91"/>
    <w:rsid w:val="00964DF4"/>
    <w:rsid w:val="009661D1"/>
    <w:rsid w:val="009667D6"/>
    <w:rsid w:val="00966EDE"/>
    <w:rsid w:val="00971115"/>
    <w:rsid w:val="00971492"/>
    <w:rsid w:val="0097226D"/>
    <w:rsid w:val="00974FC8"/>
    <w:rsid w:val="00975503"/>
    <w:rsid w:val="00983215"/>
    <w:rsid w:val="00987A92"/>
    <w:rsid w:val="00987B94"/>
    <w:rsid w:val="0099188E"/>
    <w:rsid w:val="00991D42"/>
    <w:rsid w:val="009933A2"/>
    <w:rsid w:val="009953CB"/>
    <w:rsid w:val="009A543A"/>
    <w:rsid w:val="009B0A7D"/>
    <w:rsid w:val="009B0C8C"/>
    <w:rsid w:val="009B0CCF"/>
    <w:rsid w:val="009B1C87"/>
    <w:rsid w:val="009B2ED5"/>
    <w:rsid w:val="009D16F2"/>
    <w:rsid w:val="009D2414"/>
    <w:rsid w:val="009D6C5F"/>
    <w:rsid w:val="009E270A"/>
    <w:rsid w:val="009E3295"/>
    <w:rsid w:val="009F1EF9"/>
    <w:rsid w:val="00A11A9E"/>
    <w:rsid w:val="00A14D9C"/>
    <w:rsid w:val="00A217BC"/>
    <w:rsid w:val="00A245F1"/>
    <w:rsid w:val="00A2494D"/>
    <w:rsid w:val="00A250F4"/>
    <w:rsid w:val="00A30CA2"/>
    <w:rsid w:val="00A3546C"/>
    <w:rsid w:val="00A36B7B"/>
    <w:rsid w:val="00A37B3B"/>
    <w:rsid w:val="00A54618"/>
    <w:rsid w:val="00A57866"/>
    <w:rsid w:val="00A6295A"/>
    <w:rsid w:val="00A63AE3"/>
    <w:rsid w:val="00A651BF"/>
    <w:rsid w:val="00A656D1"/>
    <w:rsid w:val="00A65812"/>
    <w:rsid w:val="00A65AD9"/>
    <w:rsid w:val="00A67D18"/>
    <w:rsid w:val="00A75C79"/>
    <w:rsid w:val="00A82F3E"/>
    <w:rsid w:val="00A8538F"/>
    <w:rsid w:val="00A85D2C"/>
    <w:rsid w:val="00A87DA2"/>
    <w:rsid w:val="00AA23B2"/>
    <w:rsid w:val="00AA264A"/>
    <w:rsid w:val="00AA3662"/>
    <w:rsid w:val="00AA4623"/>
    <w:rsid w:val="00AC026F"/>
    <w:rsid w:val="00AC1FCD"/>
    <w:rsid w:val="00AC5B66"/>
    <w:rsid w:val="00AD2120"/>
    <w:rsid w:val="00AD6CCF"/>
    <w:rsid w:val="00AE314D"/>
    <w:rsid w:val="00AE34DF"/>
    <w:rsid w:val="00AE4504"/>
    <w:rsid w:val="00AF4BC9"/>
    <w:rsid w:val="00AF5F83"/>
    <w:rsid w:val="00AF7997"/>
    <w:rsid w:val="00B00ADC"/>
    <w:rsid w:val="00B04E15"/>
    <w:rsid w:val="00B05CE7"/>
    <w:rsid w:val="00B104A9"/>
    <w:rsid w:val="00B1079D"/>
    <w:rsid w:val="00B130D3"/>
    <w:rsid w:val="00B27BDD"/>
    <w:rsid w:val="00B34123"/>
    <w:rsid w:val="00B34C63"/>
    <w:rsid w:val="00B368BC"/>
    <w:rsid w:val="00B40E93"/>
    <w:rsid w:val="00B43CF9"/>
    <w:rsid w:val="00B54E99"/>
    <w:rsid w:val="00B61DD7"/>
    <w:rsid w:val="00B7180A"/>
    <w:rsid w:val="00B76EA2"/>
    <w:rsid w:val="00B7757F"/>
    <w:rsid w:val="00B77F59"/>
    <w:rsid w:val="00B805F7"/>
    <w:rsid w:val="00B83993"/>
    <w:rsid w:val="00B9191B"/>
    <w:rsid w:val="00B91C2C"/>
    <w:rsid w:val="00B93E2F"/>
    <w:rsid w:val="00B97F1A"/>
    <w:rsid w:val="00BA1870"/>
    <w:rsid w:val="00BA4F9A"/>
    <w:rsid w:val="00BA506C"/>
    <w:rsid w:val="00BA5FE5"/>
    <w:rsid w:val="00BA7A38"/>
    <w:rsid w:val="00BB23A9"/>
    <w:rsid w:val="00BB714D"/>
    <w:rsid w:val="00BC7CF1"/>
    <w:rsid w:val="00BD247E"/>
    <w:rsid w:val="00BD3211"/>
    <w:rsid w:val="00BD5A22"/>
    <w:rsid w:val="00BE1E05"/>
    <w:rsid w:val="00BF1FA1"/>
    <w:rsid w:val="00C00014"/>
    <w:rsid w:val="00C05EDB"/>
    <w:rsid w:val="00C1034D"/>
    <w:rsid w:val="00C1077F"/>
    <w:rsid w:val="00C107FD"/>
    <w:rsid w:val="00C11BC1"/>
    <w:rsid w:val="00C20307"/>
    <w:rsid w:val="00C234E6"/>
    <w:rsid w:val="00C301E4"/>
    <w:rsid w:val="00C354BC"/>
    <w:rsid w:val="00C36E3F"/>
    <w:rsid w:val="00C45499"/>
    <w:rsid w:val="00C45859"/>
    <w:rsid w:val="00C477F1"/>
    <w:rsid w:val="00C577D0"/>
    <w:rsid w:val="00C60BFC"/>
    <w:rsid w:val="00C63AFF"/>
    <w:rsid w:val="00C66A4D"/>
    <w:rsid w:val="00C76364"/>
    <w:rsid w:val="00C816F3"/>
    <w:rsid w:val="00C8394C"/>
    <w:rsid w:val="00C948DC"/>
    <w:rsid w:val="00C974FB"/>
    <w:rsid w:val="00CA2039"/>
    <w:rsid w:val="00CA3A74"/>
    <w:rsid w:val="00CB3073"/>
    <w:rsid w:val="00CB36A8"/>
    <w:rsid w:val="00CC10F1"/>
    <w:rsid w:val="00CC18F4"/>
    <w:rsid w:val="00CC2A82"/>
    <w:rsid w:val="00CC35B1"/>
    <w:rsid w:val="00CC6350"/>
    <w:rsid w:val="00CC6ABC"/>
    <w:rsid w:val="00CD16FF"/>
    <w:rsid w:val="00CD4552"/>
    <w:rsid w:val="00CE0E33"/>
    <w:rsid w:val="00CE58B8"/>
    <w:rsid w:val="00CE6036"/>
    <w:rsid w:val="00CE6DD1"/>
    <w:rsid w:val="00CF408D"/>
    <w:rsid w:val="00CF43BF"/>
    <w:rsid w:val="00D00C9B"/>
    <w:rsid w:val="00D0176F"/>
    <w:rsid w:val="00D20619"/>
    <w:rsid w:val="00D20CCC"/>
    <w:rsid w:val="00D2194B"/>
    <w:rsid w:val="00D23214"/>
    <w:rsid w:val="00D271F7"/>
    <w:rsid w:val="00D41648"/>
    <w:rsid w:val="00D455B0"/>
    <w:rsid w:val="00D532FE"/>
    <w:rsid w:val="00D61D57"/>
    <w:rsid w:val="00D7353B"/>
    <w:rsid w:val="00D82764"/>
    <w:rsid w:val="00D83CC8"/>
    <w:rsid w:val="00D85F1C"/>
    <w:rsid w:val="00D85F4A"/>
    <w:rsid w:val="00D955B5"/>
    <w:rsid w:val="00DA2F00"/>
    <w:rsid w:val="00DB0123"/>
    <w:rsid w:val="00DB40C6"/>
    <w:rsid w:val="00DC3E16"/>
    <w:rsid w:val="00DC53FF"/>
    <w:rsid w:val="00DC600C"/>
    <w:rsid w:val="00DD121B"/>
    <w:rsid w:val="00DD3A61"/>
    <w:rsid w:val="00DD6D8B"/>
    <w:rsid w:val="00DE19D1"/>
    <w:rsid w:val="00DE35A2"/>
    <w:rsid w:val="00DE643E"/>
    <w:rsid w:val="00DF0300"/>
    <w:rsid w:val="00DF318C"/>
    <w:rsid w:val="00E029A6"/>
    <w:rsid w:val="00E04F84"/>
    <w:rsid w:val="00E10B87"/>
    <w:rsid w:val="00E1274D"/>
    <w:rsid w:val="00E1343C"/>
    <w:rsid w:val="00E14420"/>
    <w:rsid w:val="00E27FB6"/>
    <w:rsid w:val="00E30C6E"/>
    <w:rsid w:val="00E32DEB"/>
    <w:rsid w:val="00E45AA1"/>
    <w:rsid w:val="00E4741C"/>
    <w:rsid w:val="00E66A16"/>
    <w:rsid w:val="00E67A95"/>
    <w:rsid w:val="00E7039E"/>
    <w:rsid w:val="00E70A75"/>
    <w:rsid w:val="00E74728"/>
    <w:rsid w:val="00E7476A"/>
    <w:rsid w:val="00E76A41"/>
    <w:rsid w:val="00E77A2B"/>
    <w:rsid w:val="00E822CC"/>
    <w:rsid w:val="00E877F8"/>
    <w:rsid w:val="00E9030C"/>
    <w:rsid w:val="00E95C3D"/>
    <w:rsid w:val="00E97D5C"/>
    <w:rsid w:val="00EB68DE"/>
    <w:rsid w:val="00EC03DC"/>
    <w:rsid w:val="00ED32A6"/>
    <w:rsid w:val="00ED6208"/>
    <w:rsid w:val="00EE034F"/>
    <w:rsid w:val="00EE4338"/>
    <w:rsid w:val="00EF01BE"/>
    <w:rsid w:val="00EF07F5"/>
    <w:rsid w:val="00EF6FBC"/>
    <w:rsid w:val="00F015A0"/>
    <w:rsid w:val="00F049F5"/>
    <w:rsid w:val="00F12726"/>
    <w:rsid w:val="00F14963"/>
    <w:rsid w:val="00F163CD"/>
    <w:rsid w:val="00F16E85"/>
    <w:rsid w:val="00F2488A"/>
    <w:rsid w:val="00F24AED"/>
    <w:rsid w:val="00F32AAF"/>
    <w:rsid w:val="00F339D9"/>
    <w:rsid w:val="00F35F3B"/>
    <w:rsid w:val="00F4438F"/>
    <w:rsid w:val="00F47AAF"/>
    <w:rsid w:val="00F57D25"/>
    <w:rsid w:val="00F63220"/>
    <w:rsid w:val="00F72CBA"/>
    <w:rsid w:val="00F82E66"/>
    <w:rsid w:val="00F86F9C"/>
    <w:rsid w:val="00F93E63"/>
    <w:rsid w:val="00FA2652"/>
    <w:rsid w:val="00FB0376"/>
    <w:rsid w:val="00FB0EB5"/>
    <w:rsid w:val="00FB2B78"/>
    <w:rsid w:val="00FB2FA9"/>
    <w:rsid w:val="00FB5A64"/>
    <w:rsid w:val="00FB6CD2"/>
    <w:rsid w:val="00FC7CA5"/>
    <w:rsid w:val="00FD01DB"/>
    <w:rsid w:val="00FD0BB9"/>
    <w:rsid w:val="00FE294B"/>
    <w:rsid w:val="00FE4DB7"/>
    <w:rsid w:val="00FE6621"/>
    <w:rsid w:val="00FF2786"/>
    <w:rsid w:val="00FF5B92"/>
    <w:rsid w:val="00FF5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9EFA8"/>
  <w15:docId w15:val="{59DA0CBB-5F07-4643-927C-367EB8B7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0C9B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D01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F03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4">
    <w:name w:val="Знак Знак4"/>
    <w:basedOn w:val="a"/>
    <w:rsid w:val="00FE4D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FB2FA9"/>
    <w:rPr>
      <w:sz w:val="28"/>
      <w:szCs w:val="24"/>
      <w:lang w:val="ru-RU" w:eastAsia="ru-RU" w:bidi="ar-SA"/>
    </w:rPr>
  </w:style>
  <w:style w:type="paragraph" w:styleId="a9">
    <w:name w:val="Body Text Indent"/>
    <w:basedOn w:val="a"/>
    <w:link w:val="aa"/>
    <w:rsid w:val="006F05FA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6F05FA"/>
    <w:rPr>
      <w:sz w:val="24"/>
      <w:szCs w:val="24"/>
    </w:rPr>
  </w:style>
  <w:style w:type="paragraph" w:styleId="21">
    <w:name w:val="Body Text Indent 2"/>
    <w:basedOn w:val="a"/>
    <w:link w:val="22"/>
    <w:rsid w:val="006F05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F05FA"/>
    <w:rPr>
      <w:sz w:val="24"/>
      <w:szCs w:val="24"/>
    </w:rPr>
  </w:style>
  <w:style w:type="character" w:customStyle="1" w:styleId="10">
    <w:name w:val="Заголовок 1 Знак"/>
    <w:link w:val="1"/>
    <w:rsid w:val="006F05FA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6F05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F05FA"/>
    <w:rPr>
      <w:sz w:val="24"/>
      <w:szCs w:val="24"/>
      <w:lang w:eastAsia="ru-RU"/>
    </w:rPr>
  </w:style>
  <w:style w:type="paragraph" w:styleId="ad">
    <w:name w:val="Balloon Text"/>
    <w:basedOn w:val="a"/>
    <w:link w:val="ae"/>
    <w:rsid w:val="000756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75656"/>
    <w:rPr>
      <w:rFonts w:ascii="Tahoma" w:hAnsi="Tahoma" w:cs="Tahoma"/>
      <w:sz w:val="16"/>
      <w:szCs w:val="16"/>
    </w:rPr>
  </w:style>
  <w:style w:type="paragraph" w:customStyle="1" w:styleId="11">
    <w:name w:val="Знак Знак1"/>
    <w:basedOn w:val="a"/>
    <w:rsid w:val="00FB0E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FD01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1D6503"/>
    <w:rPr>
      <w:sz w:val="22"/>
      <w:szCs w:val="22"/>
    </w:rPr>
  </w:style>
  <w:style w:type="paragraph" w:customStyle="1" w:styleId="24">
    <w:name w:val="Основной текст (2)"/>
    <w:basedOn w:val="a"/>
    <w:link w:val="23"/>
    <w:rsid w:val="001D6503"/>
    <w:pPr>
      <w:widowControl w:val="0"/>
      <w:spacing w:line="278" w:lineRule="exact"/>
      <w:jc w:val="center"/>
    </w:pPr>
    <w:rPr>
      <w:sz w:val="22"/>
      <w:szCs w:val="22"/>
    </w:rPr>
  </w:style>
  <w:style w:type="table" w:styleId="af">
    <w:name w:val="Table Grid"/>
    <w:basedOn w:val="a1"/>
    <w:rsid w:val="001D6503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1D6503"/>
    <w:rPr>
      <w:sz w:val="24"/>
      <w:szCs w:val="24"/>
    </w:rPr>
  </w:style>
  <w:style w:type="character" w:customStyle="1" w:styleId="af0">
    <w:name w:val="Основной текст_"/>
    <w:basedOn w:val="a0"/>
    <w:link w:val="31"/>
    <w:rsid w:val="00A30CA2"/>
  </w:style>
  <w:style w:type="character" w:customStyle="1" w:styleId="5">
    <w:name w:val="Основной текст (5)_"/>
    <w:basedOn w:val="a0"/>
    <w:link w:val="50"/>
    <w:rsid w:val="00A30CA2"/>
    <w:rPr>
      <w:i/>
      <w:iCs/>
      <w:sz w:val="23"/>
      <w:szCs w:val="23"/>
    </w:rPr>
  </w:style>
  <w:style w:type="paragraph" w:customStyle="1" w:styleId="31">
    <w:name w:val="Основной текст3"/>
    <w:basedOn w:val="a"/>
    <w:link w:val="af0"/>
    <w:rsid w:val="00A30CA2"/>
    <w:pPr>
      <w:widowControl w:val="0"/>
      <w:spacing w:line="0" w:lineRule="atLeast"/>
      <w:ind w:hanging="360"/>
      <w:jc w:val="both"/>
    </w:pPr>
    <w:rPr>
      <w:sz w:val="20"/>
      <w:szCs w:val="20"/>
    </w:rPr>
  </w:style>
  <w:style w:type="paragraph" w:customStyle="1" w:styleId="50">
    <w:name w:val="Основной текст (5)"/>
    <w:basedOn w:val="a"/>
    <w:link w:val="5"/>
    <w:rsid w:val="00A30CA2"/>
    <w:pPr>
      <w:widowControl w:val="0"/>
      <w:spacing w:line="269" w:lineRule="exact"/>
      <w:ind w:firstLine="700"/>
      <w:jc w:val="both"/>
    </w:pPr>
    <w:rPr>
      <w:i/>
      <w:iCs/>
      <w:sz w:val="23"/>
      <w:szCs w:val="23"/>
    </w:rPr>
  </w:style>
  <w:style w:type="paragraph" w:styleId="af1">
    <w:name w:val="Subtitle"/>
    <w:basedOn w:val="a"/>
    <w:next w:val="a"/>
    <w:link w:val="af2"/>
    <w:uiPriority w:val="11"/>
    <w:qFormat/>
    <w:rsid w:val="00A30CA2"/>
    <w:pPr>
      <w:widowControl w:val="0"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A30C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3">
    <w:name w:val="List Paragraph"/>
    <w:basedOn w:val="a"/>
    <w:uiPriority w:val="34"/>
    <w:qFormat/>
    <w:rsid w:val="007B72F8"/>
    <w:pPr>
      <w:ind w:left="720"/>
      <w:contextualSpacing/>
    </w:pPr>
  </w:style>
  <w:style w:type="paragraph" w:styleId="af4">
    <w:name w:val="TOC Heading"/>
    <w:basedOn w:val="1"/>
    <w:next w:val="a"/>
    <w:uiPriority w:val="39"/>
    <w:semiHidden/>
    <w:unhideWhenUsed/>
    <w:qFormat/>
    <w:rsid w:val="0093157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rsid w:val="0093157C"/>
    <w:pPr>
      <w:spacing w:after="100"/>
    </w:pPr>
  </w:style>
  <w:style w:type="paragraph" w:styleId="25">
    <w:name w:val="toc 2"/>
    <w:basedOn w:val="a"/>
    <w:next w:val="a"/>
    <w:autoRedefine/>
    <w:uiPriority w:val="39"/>
    <w:rsid w:val="0093157C"/>
    <w:pPr>
      <w:spacing w:after="100"/>
      <w:ind w:left="240"/>
    </w:pPr>
  </w:style>
  <w:style w:type="character" w:styleId="af5">
    <w:name w:val="Hyperlink"/>
    <w:basedOn w:val="a0"/>
    <w:uiPriority w:val="99"/>
    <w:unhideWhenUsed/>
    <w:rsid w:val="0093157C"/>
    <w:rPr>
      <w:color w:val="0000FF" w:themeColor="hyperlink"/>
      <w:u w:val="single"/>
    </w:rPr>
  </w:style>
  <w:style w:type="character" w:styleId="af6">
    <w:name w:val="Emphasis"/>
    <w:basedOn w:val="a0"/>
    <w:qFormat/>
    <w:rsid w:val="0093157C"/>
    <w:rPr>
      <w:i/>
      <w:iCs/>
    </w:rPr>
  </w:style>
  <w:style w:type="character" w:customStyle="1" w:styleId="70">
    <w:name w:val="Заголовок 7 Знак"/>
    <w:basedOn w:val="a0"/>
    <w:link w:val="7"/>
    <w:semiHidden/>
    <w:rsid w:val="00DF030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Heading">
    <w:name w:val="Heading"/>
    <w:uiPriority w:val="99"/>
    <w:rsid w:val="00DF0300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Title">
    <w:name w:val="ConsTitle"/>
    <w:uiPriority w:val="99"/>
    <w:rsid w:val="00DF030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character" w:styleId="af7">
    <w:name w:val="Strong"/>
    <w:qFormat/>
    <w:rsid w:val="00DF0300"/>
    <w:rPr>
      <w:b/>
      <w:bCs/>
    </w:rPr>
  </w:style>
  <w:style w:type="paragraph" w:customStyle="1" w:styleId="ConsPlusNormal">
    <w:name w:val="ConsPlusNormal"/>
    <w:rsid w:val="00DF03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DF0300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character" w:customStyle="1" w:styleId="FontStyle35">
    <w:name w:val="Font Style35"/>
    <w:uiPriority w:val="99"/>
    <w:rsid w:val="00DF0300"/>
    <w:rPr>
      <w:rFonts w:ascii="Times New Roman" w:hAnsi="Times New Roman" w:cs="Times New Roman"/>
      <w:i/>
      <w:iCs/>
      <w:sz w:val="22"/>
      <w:szCs w:val="22"/>
    </w:rPr>
  </w:style>
  <w:style w:type="paragraph" w:customStyle="1" w:styleId="s32">
    <w:name w:val="s_32"/>
    <w:basedOn w:val="a"/>
    <w:rsid w:val="00CB36A8"/>
    <w:pPr>
      <w:spacing w:before="100" w:beforeAutospacing="1" w:after="100" w:afterAutospacing="1"/>
      <w:jc w:val="center"/>
    </w:pPr>
    <w:rPr>
      <w:b/>
      <w:bCs/>
      <w:color w:val="000080"/>
      <w:sz w:val="18"/>
      <w:szCs w:val="18"/>
    </w:rPr>
  </w:style>
  <w:style w:type="character" w:customStyle="1" w:styleId="20">
    <w:name w:val="Заголовок 2 Знак"/>
    <w:basedOn w:val="a0"/>
    <w:link w:val="2"/>
    <w:rsid w:val="006358E2"/>
    <w:rPr>
      <w:b/>
      <w:bCs/>
      <w:sz w:val="24"/>
      <w:szCs w:val="24"/>
    </w:rPr>
  </w:style>
  <w:style w:type="table" w:customStyle="1" w:styleId="13">
    <w:name w:val="Сетка таблицы1"/>
    <w:basedOn w:val="a1"/>
    <w:next w:val="af"/>
    <w:rsid w:val="009F1E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A85D2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26">
    <w:name w:val="Основной текст (2) + Полужирный"/>
    <w:basedOn w:val="23"/>
    <w:rsid w:val="00B8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8">
    <w:name w:val="footnote text"/>
    <w:basedOn w:val="a"/>
    <w:link w:val="af9"/>
    <w:uiPriority w:val="99"/>
    <w:rsid w:val="00E32DEB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E32DEB"/>
  </w:style>
  <w:style w:type="character" w:styleId="afa">
    <w:name w:val="footnote reference"/>
    <w:rsid w:val="00E32DEB"/>
    <w:rPr>
      <w:vertAlign w:val="superscript"/>
    </w:rPr>
  </w:style>
  <w:style w:type="paragraph" w:customStyle="1" w:styleId="HEADERTEXT">
    <w:name w:val=".HEADERTEXT"/>
    <w:uiPriority w:val="99"/>
    <w:rsid w:val="0002273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40">
    <w:name w:val="ОБЛОЖКА4"/>
    <w:basedOn w:val="2"/>
    <w:rsid w:val="0090772E"/>
    <w:pPr>
      <w:jc w:val="left"/>
      <w:outlineLvl w:val="9"/>
    </w:pPr>
    <w:rPr>
      <w:rFonts w:ascii="Arial" w:hAnsi="Arial"/>
      <w:bCs w:val="0"/>
      <w:color w:val="FF0000"/>
      <w:sz w:val="28"/>
      <w:szCs w:val="20"/>
    </w:rPr>
  </w:style>
  <w:style w:type="paragraph" w:customStyle="1" w:styleId="--3">
    <w:name w:val="Табл-терм-3"/>
    <w:basedOn w:val="a"/>
    <w:rsid w:val="0090772E"/>
    <w:pPr>
      <w:widowControl w:val="0"/>
      <w:jc w:val="both"/>
    </w:pPr>
    <w:rPr>
      <w:rFonts w:ascii="Arial" w:hAnsi="Arial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354">
      <w:bodyDiv w:val="1"/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19436">
      <w:bodyDiv w:val="1"/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4510">
      <w:bodyDiv w:val="1"/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0329">
      <w:bodyDiv w:val="1"/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4294">
      <w:bodyDiv w:val="1"/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0169">
      <w:bodyDiv w:val="1"/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669">
      <w:bodyDiv w:val="1"/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0909">
      <w:bodyDiv w:val="1"/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21">
      <w:bodyDiv w:val="1"/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B3DE4-95B8-4CF3-A317-53B8302C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38</vt:i4>
      </vt:variant>
    </vt:vector>
  </HeadingPairs>
  <TitlesOfParts>
    <vt:vector size="39" baseType="lpstr">
      <vt:lpstr>СОГЛАСОВАНО</vt:lpstr>
      <vt:lpstr>Пояснительная записка</vt:lpstr>
      <vt:lpstr>    Цель реализации программы </vt:lpstr>
      <vt:lpstr>    </vt:lpstr>
      <vt:lpstr>    2. Планируемые результаты обучения</vt:lpstr>
      <vt:lpstr>    УЧЕБНЫЙ ПЛАН</vt:lpstr>
      <vt:lpstr>    </vt:lpstr>
      <vt:lpstr>    КАЛЕНДАРНЫЙ УЧЕБНЫЙ ГРАФИК</vt:lpstr>
      <vt:lpstr>    </vt:lpstr>
      <vt:lpstr>    </vt:lpstr>
      <vt:lpstr>Тема 1.  Законодательство РФ и ЕАЭС в области эксплуатации и технического обслуж</vt:lpstr>
      <vt:lpstr>    Тема 1.1. Технический регламент Евразийского экономического союза «О безопасност</vt:lpstr>
      <vt:lpstr>    Тема 1.2. Нормативная база: перечень стандартов, в результате применения, которы</vt:lpstr>
      <vt:lpstr>    Тема 1.3. Контроль надзорных органов за эксплуатацией аттракционов. Документы не</vt:lpstr>
      <vt:lpstr>Тема 2. Организация безопасной эксплуатации и технического обслуживания аттракци</vt:lpstr>
      <vt:lpstr>    Тема 2.1. Основные виды и типы аттракционов</vt:lpstr>
      <vt:lpstr>    Тема 2.2. Классификация аттракционов по видам и величинам биомеханических воздей</vt:lpstr>
      <vt:lpstr>    Тема 2.3. Критичные параметры и компоненты аттракционов</vt:lpstr>
      <vt:lpstr>    Тема 2.4. Особенности безопасной эксплуатации аттракционов</vt:lpstr>
      <vt:lpstr>    Тема 2.5. Требования к квалификации и подготовке персонала, эксплуатирующего атт</vt:lpstr>
      <vt:lpstr>    Тема 2.6. Организация обучения, аттестации и допуска к работе персонала предприя</vt:lpstr>
      <vt:lpstr>    Тема 2.7. Правила безопасного обслуживания посетителей</vt:lpstr>
      <vt:lpstr>    Тема 2.8. Несчастные случаи на аттракционах. Статистика, причины возникновения и</vt:lpstr>
      <vt:lpstr>    Тема 2.9. Эксплуатационная документация предприятий индустрии развлечений. Оформ</vt:lpstr>
      <vt:lpstr>    Тема 2.10. Техническая документация предприятий индустрии развлечений. Оформлени</vt:lpstr>
      <vt:lpstr>    Тема 2.11. Виды технического обслуживания и ремонта аттракционов, порядок и срок</vt:lpstr>
      <vt:lpstr>Тема 3. Подтверждение соответствия аттракционов</vt:lpstr>
      <vt:lpstr>    Тема 3.1. Правила идентификации аттракционов</vt:lpstr>
      <vt:lpstr>    Тема 3.2. Сертификация аттракционов</vt:lpstr>
      <vt:lpstr>    Тема 3.3. Декларирование аттракционов</vt:lpstr>
      <vt:lpstr>    Тема 3.4. Техническое освидетельствование аттракционов</vt:lpstr>
      <vt:lpstr>    </vt:lpstr>
      <vt:lpstr>    3. Перечень практических занятий</vt:lpstr>
      <vt:lpstr>    </vt:lpstr>
      <vt:lpstr>    4. Материально-технические условия реализации программы</vt:lpstr>
      <vt:lpstr>    5. Оценка качества освоения программы</vt:lpstr>
      <vt:lpstr>    6. Организационно-педагогические условия реализации программы </vt:lpstr>
      <vt:lpstr>    </vt:lpstr>
      <vt:lpstr>    7. Учебно-методическое обеспечение программы. Нормативные правовые акты.  Нормат</vt:lpstr>
    </vt:vector>
  </TitlesOfParts>
  <Company>Мин. Труда и Соц. Защиты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Головчун Елена Юрьевна</dc:creator>
  <cp:lastModifiedBy>Грибова Наталья Николаевна</cp:lastModifiedBy>
  <cp:revision>5</cp:revision>
  <cp:lastPrinted>2022-07-11T08:22:00Z</cp:lastPrinted>
  <dcterms:created xsi:type="dcterms:W3CDTF">2025-09-22T11:39:00Z</dcterms:created>
  <dcterms:modified xsi:type="dcterms:W3CDTF">2025-09-22T12:38:00Z</dcterms:modified>
</cp:coreProperties>
</file>